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DD09" w14:textId="32DB1D6E" w:rsidR="004F7AFB" w:rsidRPr="00C36E84" w:rsidRDefault="00DF3331" w:rsidP="00DF3331">
      <w:pPr>
        <w:rPr>
          <w:b w:val="0"/>
          <w:bCs w:val="0"/>
          <w:i/>
          <w:iCs/>
          <w:sz w:val="24"/>
          <w:szCs w:val="24"/>
        </w:rPr>
      </w:pPr>
      <w:r>
        <w:rPr>
          <w:noProof/>
          <w:color w:val="0070C0"/>
          <w:sz w:val="36"/>
          <w:szCs w:val="36"/>
        </w:rPr>
        <w:drawing>
          <wp:anchor distT="0" distB="0" distL="114300" distR="114300" simplePos="0" relativeHeight="251659264" behindDoc="1" locked="0" layoutInCell="1" allowOverlap="1" wp14:anchorId="3FCCF641" wp14:editId="13C9A76A">
            <wp:simplePos x="0" y="0"/>
            <wp:positionH relativeFrom="column">
              <wp:posOffset>38100</wp:posOffset>
            </wp:positionH>
            <wp:positionV relativeFrom="paragraph">
              <wp:posOffset>0</wp:posOffset>
            </wp:positionV>
            <wp:extent cx="1627505" cy="621665"/>
            <wp:effectExtent l="0" t="0" r="0" b="6985"/>
            <wp:wrapTight wrapText="bothSides">
              <wp:wrapPolygon edited="0">
                <wp:start x="0" y="0"/>
                <wp:lineTo x="0" y="21181"/>
                <wp:lineTo x="21238" y="21181"/>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H relativeFrom="page">
              <wp14:pctWidth>0</wp14:pctWidth>
            </wp14:sizeRelH>
            <wp14:sizeRelV relativeFrom="page">
              <wp14:pctHeight>0</wp14:pctHeight>
            </wp14:sizeRelV>
          </wp:anchor>
        </w:drawing>
      </w:r>
      <w:r w:rsidR="004F7AFB" w:rsidRPr="00C36E84">
        <w:rPr>
          <w:b w:val="0"/>
          <w:bCs w:val="0"/>
          <w:sz w:val="24"/>
          <w:szCs w:val="24"/>
        </w:rPr>
        <w:t xml:space="preserve">                                                        </w:t>
      </w:r>
    </w:p>
    <w:p w14:paraId="583E8FF7" w14:textId="3FC04C7F" w:rsidR="004F7AFB" w:rsidRPr="003471A6" w:rsidRDefault="00FA4DD7" w:rsidP="00DF3331">
      <w:pPr>
        <w:jc w:val="right"/>
        <w:rPr>
          <w:sz w:val="24"/>
          <w:szCs w:val="24"/>
        </w:rPr>
      </w:pPr>
      <w:r>
        <w:rPr>
          <w:color w:val="0070C0"/>
          <w:sz w:val="36"/>
          <w:szCs w:val="36"/>
        </w:rPr>
        <w:t>Concern</w:t>
      </w:r>
      <w:r w:rsidR="004F7AFB" w:rsidRPr="003471A6">
        <w:rPr>
          <w:color w:val="0070C0"/>
          <w:sz w:val="36"/>
          <w:szCs w:val="36"/>
        </w:rPr>
        <w:t xml:space="preserve"> Procedures</w:t>
      </w:r>
      <w:r w:rsidR="00CF4D36">
        <w:rPr>
          <w:color w:val="0070C0"/>
          <w:sz w:val="36"/>
          <w:szCs w:val="36"/>
        </w:rPr>
        <w:t xml:space="preserve"> </w:t>
      </w:r>
      <w:r w:rsidR="00CF4D36" w:rsidRPr="00CF4D36">
        <w:rPr>
          <w:color w:val="0070C0"/>
          <w:sz w:val="28"/>
          <w:szCs w:val="28"/>
        </w:rPr>
        <w:t>(including the Progress Support Plan)</w:t>
      </w:r>
      <w:r w:rsidR="004F7AFB" w:rsidRPr="003471A6">
        <w:rPr>
          <w:sz w:val="24"/>
          <w:szCs w:val="24"/>
        </w:rPr>
        <w:t xml:space="preserve"> </w:t>
      </w:r>
    </w:p>
    <w:p w14:paraId="7325CD92" w14:textId="77777777" w:rsidR="004F7AFB" w:rsidRPr="00C36E84" w:rsidRDefault="004F7AFB" w:rsidP="00DF3331">
      <w:pPr>
        <w:rPr>
          <w:b w:val="0"/>
          <w:bCs w:val="0"/>
          <w:sz w:val="24"/>
          <w:szCs w:val="24"/>
        </w:rPr>
      </w:pPr>
    </w:p>
    <w:p w14:paraId="0C4C47E3" w14:textId="4F437D27" w:rsidR="004F7AFB" w:rsidRDefault="00F4734C" w:rsidP="0060396D">
      <w:pPr>
        <w:rPr>
          <w:sz w:val="24"/>
          <w:szCs w:val="24"/>
          <w:lang w:val="en-US"/>
        </w:rPr>
      </w:pPr>
      <w:r>
        <w:rPr>
          <w:sz w:val="24"/>
          <w:szCs w:val="24"/>
          <w:lang w:val="en-US"/>
        </w:rPr>
        <w:t xml:space="preserve">1. </w:t>
      </w:r>
      <w:r w:rsidR="00614450">
        <w:rPr>
          <w:sz w:val="24"/>
          <w:szCs w:val="24"/>
          <w:lang w:val="en-US"/>
        </w:rPr>
        <w:t>Concern Procedures</w:t>
      </w:r>
    </w:p>
    <w:p w14:paraId="46898FBE" w14:textId="15A3B0A2" w:rsidR="00DB6EC2" w:rsidRDefault="005332A2" w:rsidP="005332A2">
      <w:pPr>
        <w:rPr>
          <w:b w:val="0"/>
          <w:bCs w:val="0"/>
          <w:sz w:val="24"/>
          <w:szCs w:val="24"/>
        </w:rPr>
      </w:pPr>
      <w:r w:rsidRPr="00464A61">
        <w:rPr>
          <w:b w:val="0"/>
          <w:bCs w:val="0"/>
          <w:sz w:val="24"/>
          <w:szCs w:val="24"/>
        </w:rPr>
        <w:t xml:space="preserve">Where a trainee </w:t>
      </w:r>
      <w:bookmarkStart w:id="0" w:name="_Hlk61337823"/>
      <w:r w:rsidRPr="00464A61">
        <w:rPr>
          <w:b w:val="0"/>
          <w:bCs w:val="0"/>
          <w:sz w:val="24"/>
          <w:szCs w:val="24"/>
        </w:rPr>
        <w:t>fails to make the progress expected towards achieving the Teachers’ Standards</w:t>
      </w:r>
      <w:bookmarkEnd w:id="0"/>
      <w:r w:rsidRPr="00464A61">
        <w:rPr>
          <w:b w:val="0"/>
          <w:bCs w:val="0"/>
          <w:sz w:val="24"/>
          <w:szCs w:val="24"/>
        </w:rPr>
        <w:t xml:space="preserve">, Mentors, Partnership </w:t>
      </w:r>
      <w:proofErr w:type="gramStart"/>
      <w:r w:rsidRPr="00464A61">
        <w:rPr>
          <w:b w:val="0"/>
          <w:bCs w:val="0"/>
          <w:sz w:val="24"/>
          <w:szCs w:val="24"/>
        </w:rPr>
        <w:t>Tutors</w:t>
      </w:r>
      <w:proofErr w:type="gramEnd"/>
      <w:r w:rsidRPr="00464A61">
        <w:rPr>
          <w:b w:val="0"/>
          <w:bCs w:val="0"/>
          <w:sz w:val="24"/>
          <w:szCs w:val="24"/>
        </w:rPr>
        <w:t xml:space="preserve"> and the Course Leader and/or Programme Manager, will follow </w:t>
      </w:r>
      <w:r w:rsidR="004950FA">
        <w:rPr>
          <w:b w:val="0"/>
          <w:bCs w:val="0"/>
          <w:sz w:val="24"/>
          <w:szCs w:val="24"/>
        </w:rPr>
        <w:t>the RCTTP</w:t>
      </w:r>
      <w:r w:rsidR="001338AA">
        <w:rPr>
          <w:b w:val="0"/>
          <w:bCs w:val="0"/>
          <w:sz w:val="24"/>
          <w:szCs w:val="24"/>
        </w:rPr>
        <w:t xml:space="preserve"> </w:t>
      </w:r>
      <w:r w:rsidRPr="00464A61">
        <w:rPr>
          <w:b w:val="0"/>
          <w:bCs w:val="0"/>
          <w:sz w:val="24"/>
          <w:szCs w:val="24"/>
        </w:rPr>
        <w:t>Concern Procedures</w:t>
      </w:r>
      <w:r w:rsidR="004950FA">
        <w:rPr>
          <w:b w:val="0"/>
          <w:bCs w:val="0"/>
          <w:sz w:val="24"/>
          <w:szCs w:val="24"/>
        </w:rPr>
        <w:t xml:space="preserve">. The </w:t>
      </w:r>
      <w:r w:rsidR="0015011F">
        <w:rPr>
          <w:b w:val="0"/>
          <w:bCs w:val="0"/>
          <w:sz w:val="24"/>
          <w:szCs w:val="24"/>
        </w:rPr>
        <w:t>procedures are</w:t>
      </w:r>
      <w:r w:rsidRPr="00464A61">
        <w:rPr>
          <w:b w:val="0"/>
          <w:bCs w:val="0"/>
          <w:sz w:val="24"/>
          <w:szCs w:val="24"/>
        </w:rPr>
        <w:t xml:space="preserve"> designed to bring the trainee back</w:t>
      </w:r>
      <w:r w:rsidR="0015011F">
        <w:rPr>
          <w:b w:val="0"/>
          <w:bCs w:val="0"/>
          <w:sz w:val="24"/>
          <w:szCs w:val="24"/>
        </w:rPr>
        <w:t xml:space="preserve"> on track</w:t>
      </w:r>
      <w:r w:rsidRPr="00464A61">
        <w:rPr>
          <w:b w:val="0"/>
          <w:bCs w:val="0"/>
          <w:sz w:val="24"/>
          <w:szCs w:val="24"/>
        </w:rPr>
        <w:t xml:space="preserve"> to</w:t>
      </w:r>
      <w:r w:rsidR="0015011F">
        <w:rPr>
          <w:b w:val="0"/>
          <w:bCs w:val="0"/>
          <w:sz w:val="24"/>
          <w:szCs w:val="24"/>
        </w:rPr>
        <w:t xml:space="preserve"> meeting</w:t>
      </w:r>
      <w:r w:rsidRPr="00464A61">
        <w:rPr>
          <w:b w:val="0"/>
          <w:bCs w:val="0"/>
          <w:sz w:val="24"/>
          <w:szCs w:val="24"/>
        </w:rPr>
        <w:t xml:space="preserve"> expectations</w:t>
      </w:r>
      <w:r w:rsidR="0015011F">
        <w:rPr>
          <w:b w:val="0"/>
          <w:bCs w:val="0"/>
          <w:sz w:val="24"/>
          <w:szCs w:val="24"/>
        </w:rPr>
        <w:t xml:space="preserve"> and</w:t>
      </w:r>
      <w:r w:rsidRPr="00464A61">
        <w:rPr>
          <w:b w:val="0"/>
          <w:bCs w:val="0"/>
          <w:sz w:val="24"/>
          <w:szCs w:val="24"/>
        </w:rPr>
        <w:t xml:space="preserve"> include the drawing up of an individual Progress Support Plan designed to assist the trainee in developing their practice. </w:t>
      </w:r>
      <w:r w:rsidR="00DB6EC2">
        <w:rPr>
          <w:b w:val="0"/>
          <w:bCs w:val="0"/>
          <w:sz w:val="24"/>
          <w:szCs w:val="24"/>
        </w:rPr>
        <w:t>The stages in the Concern Procedures are described below.</w:t>
      </w:r>
    </w:p>
    <w:p w14:paraId="51521E5D" w14:textId="5663BEFC" w:rsidR="00DB6EC2" w:rsidRDefault="00DB6EC2" w:rsidP="005332A2">
      <w:pPr>
        <w:rPr>
          <w:b w:val="0"/>
          <w:bCs w:val="0"/>
          <w:sz w:val="24"/>
          <w:szCs w:val="24"/>
        </w:rPr>
      </w:pPr>
    </w:p>
    <w:p w14:paraId="4BA2A449" w14:textId="7CA4BCBF" w:rsidR="00DB6EC2" w:rsidRPr="000C1044" w:rsidRDefault="00F4734C" w:rsidP="005332A2">
      <w:pPr>
        <w:rPr>
          <w:sz w:val="24"/>
          <w:szCs w:val="24"/>
        </w:rPr>
      </w:pPr>
      <w:r w:rsidRPr="000C1044">
        <w:rPr>
          <w:sz w:val="24"/>
          <w:szCs w:val="24"/>
        </w:rPr>
        <w:t>1.1 Stage 1</w:t>
      </w:r>
      <w:r w:rsidR="00FB3826">
        <w:rPr>
          <w:sz w:val="24"/>
          <w:szCs w:val="24"/>
        </w:rPr>
        <w:t xml:space="preserve">: </w:t>
      </w:r>
      <w:r w:rsidR="00FB3826" w:rsidRPr="001338AA">
        <w:rPr>
          <w:sz w:val="24"/>
          <w:szCs w:val="24"/>
        </w:rPr>
        <w:t>Progress Support Plan</w:t>
      </w:r>
    </w:p>
    <w:p w14:paraId="482CB1E1" w14:textId="77777777" w:rsidR="00361543" w:rsidRDefault="006E5D43" w:rsidP="005332A2">
      <w:pPr>
        <w:rPr>
          <w:b w:val="0"/>
          <w:bCs w:val="0"/>
          <w:sz w:val="24"/>
          <w:szCs w:val="24"/>
        </w:rPr>
      </w:pPr>
      <w:r>
        <w:rPr>
          <w:b w:val="0"/>
          <w:bCs w:val="0"/>
          <w:sz w:val="24"/>
          <w:szCs w:val="24"/>
        </w:rPr>
        <w:t>Discussion</w:t>
      </w:r>
      <w:r w:rsidR="001C2618">
        <w:rPr>
          <w:b w:val="0"/>
          <w:bCs w:val="0"/>
          <w:sz w:val="24"/>
          <w:szCs w:val="24"/>
        </w:rPr>
        <w:t xml:space="preserve"> between the Mentor(s), Partnership Tutor and Course Leader</w:t>
      </w:r>
      <w:r w:rsidR="004A23A2">
        <w:rPr>
          <w:b w:val="0"/>
          <w:bCs w:val="0"/>
          <w:sz w:val="24"/>
          <w:szCs w:val="24"/>
        </w:rPr>
        <w:t xml:space="preserve"> will inform the drawing up of a Progress Support Plan</w:t>
      </w:r>
      <w:r w:rsidR="008E5A9C">
        <w:rPr>
          <w:b w:val="0"/>
          <w:bCs w:val="0"/>
          <w:sz w:val="24"/>
          <w:szCs w:val="24"/>
        </w:rPr>
        <w:t xml:space="preserve"> detailing </w:t>
      </w:r>
      <w:r w:rsidR="0018281F">
        <w:rPr>
          <w:b w:val="0"/>
          <w:bCs w:val="0"/>
          <w:sz w:val="24"/>
          <w:szCs w:val="24"/>
        </w:rPr>
        <w:t xml:space="preserve">targets against </w:t>
      </w:r>
      <w:r w:rsidR="008E5A9C">
        <w:rPr>
          <w:b w:val="0"/>
          <w:bCs w:val="0"/>
          <w:sz w:val="24"/>
          <w:szCs w:val="24"/>
        </w:rPr>
        <w:t>the Teachers’ Standards</w:t>
      </w:r>
      <w:r w:rsidR="009A1DCB">
        <w:rPr>
          <w:b w:val="0"/>
          <w:bCs w:val="0"/>
          <w:sz w:val="24"/>
          <w:szCs w:val="24"/>
        </w:rPr>
        <w:t xml:space="preserve">, actions to be taken and by whom, </w:t>
      </w:r>
      <w:r w:rsidR="003A0D27">
        <w:rPr>
          <w:b w:val="0"/>
          <w:bCs w:val="0"/>
          <w:sz w:val="24"/>
          <w:szCs w:val="24"/>
        </w:rPr>
        <w:t>and monitoring to be carried out.</w:t>
      </w:r>
      <w:r w:rsidR="009A6CC0">
        <w:rPr>
          <w:b w:val="0"/>
          <w:bCs w:val="0"/>
          <w:sz w:val="24"/>
          <w:szCs w:val="24"/>
        </w:rPr>
        <w:t xml:space="preserve"> </w:t>
      </w:r>
    </w:p>
    <w:p w14:paraId="1DA26214" w14:textId="77777777" w:rsidR="00361543" w:rsidRDefault="00361543" w:rsidP="005332A2">
      <w:pPr>
        <w:rPr>
          <w:b w:val="0"/>
          <w:bCs w:val="0"/>
          <w:sz w:val="24"/>
          <w:szCs w:val="24"/>
        </w:rPr>
      </w:pPr>
    </w:p>
    <w:p w14:paraId="6E45D73C" w14:textId="1D7A6B30" w:rsidR="006E5D43" w:rsidRDefault="009A6CC0" w:rsidP="005332A2">
      <w:pPr>
        <w:rPr>
          <w:b w:val="0"/>
          <w:bCs w:val="0"/>
          <w:sz w:val="24"/>
          <w:szCs w:val="24"/>
        </w:rPr>
      </w:pPr>
      <w:r>
        <w:rPr>
          <w:b w:val="0"/>
          <w:bCs w:val="0"/>
          <w:sz w:val="24"/>
          <w:szCs w:val="24"/>
        </w:rPr>
        <w:t>The Progress Support Plan will be discussed with the Trainee</w:t>
      </w:r>
      <w:r w:rsidR="00361543">
        <w:rPr>
          <w:b w:val="0"/>
          <w:bCs w:val="0"/>
          <w:sz w:val="24"/>
          <w:szCs w:val="24"/>
        </w:rPr>
        <w:t xml:space="preserve"> and </w:t>
      </w:r>
      <w:r w:rsidR="005B0AA8">
        <w:rPr>
          <w:b w:val="0"/>
          <w:bCs w:val="0"/>
          <w:sz w:val="24"/>
          <w:szCs w:val="24"/>
        </w:rPr>
        <w:t>will</w:t>
      </w:r>
      <w:r w:rsidR="00361543">
        <w:rPr>
          <w:b w:val="0"/>
          <w:bCs w:val="0"/>
          <w:sz w:val="24"/>
          <w:szCs w:val="24"/>
        </w:rPr>
        <w:t xml:space="preserve"> run for a maximum of 4 weeks</w:t>
      </w:r>
      <w:r w:rsidR="005B0AA8">
        <w:rPr>
          <w:b w:val="0"/>
          <w:bCs w:val="0"/>
          <w:sz w:val="24"/>
          <w:szCs w:val="24"/>
        </w:rPr>
        <w:t>. A review date will be agreed as part of the initial discussion with the Trainee.</w:t>
      </w:r>
      <w:r w:rsidR="003349EE">
        <w:rPr>
          <w:b w:val="0"/>
          <w:bCs w:val="0"/>
          <w:sz w:val="24"/>
          <w:szCs w:val="24"/>
        </w:rPr>
        <w:t xml:space="preserve"> The review will be carried out by the Mentor (s), Partnership Tutor and</w:t>
      </w:r>
      <w:r w:rsidR="001D574B">
        <w:rPr>
          <w:b w:val="0"/>
          <w:bCs w:val="0"/>
          <w:sz w:val="24"/>
          <w:szCs w:val="24"/>
        </w:rPr>
        <w:t>/or</w:t>
      </w:r>
      <w:r w:rsidR="003349EE">
        <w:rPr>
          <w:b w:val="0"/>
          <w:bCs w:val="0"/>
          <w:sz w:val="24"/>
          <w:szCs w:val="24"/>
        </w:rPr>
        <w:t xml:space="preserve"> Course Leader.</w:t>
      </w:r>
    </w:p>
    <w:p w14:paraId="65057E98" w14:textId="1ED68C99" w:rsidR="005B0AA8" w:rsidRDefault="005B0AA8" w:rsidP="005332A2">
      <w:pPr>
        <w:rPr>
          <w:b w:val="0"/>
          <w:bCs w:val="0"/>
          <w:sz w:val="24"/>
          <w:szCs w:val="24"/>
        </w:rPr>
      </w:pPr>
    </w:p>
    <w:p w14:paraId="79525E96" w14:textId="77777777" w:rsidR="000C1044" w:rsidRDefault="00D66E96" w:rsidP="005332A2">
      <w:pPr>
        <w:rPr>
          <w:b w:val="0"/>
          <w:bCs w:val="0"/>
          <w:sz w:val="24"/>
          <w:szCs w:val="24"/>
        </w:rPr>
      </w:pPr>
      <w:r>
        <w:rPr>
          <w:b w:val="0"/>
          <w:bCs w:val="0"/>
          <w:sz w:val="24"/>
          <w:szCs w:val="24"/>
        </w:rPr>
        <w:t>At review</w:t>
      </w:r>
      <w:r w:rsidR="000C1044">
        <w:rPr>
          <w:b w:val="0"/>
          <w:bCs w:val="0"/>
          <w:sz w:val="24"/>
          <w:szCs w:val="24"/>
        </w:rPr>
        <w:t>:</w:t>
      </w:r>
    </w:p>
    <w:p w14:paraId="27DC9B55" w14:textId="40BEF88F" w:rsidR="005B0AA8" w:rsidRPr="000C1044" w:rsidRDefault="00D66E96" w:rsidP="000C1044">
      <w:pPr>
        <w:pStyle w:val="ListParagraph"/>
        <w:numPr>
          <w:ilvl w:val="0"/>
          <w:numId w:val="35"/>
        </w:numPr>
        <w:rPr>
          <w:b w:val="0"/>
          <w:bCs w:val="0"/>
          <w:sz w:val="24"/>
          <w:szCs w:val="24"/>
        </w:rPr>
      </w:pPr>
      <w:r w:rsidRPr="000C1044">
        <w:rPr>
          <w:b w:val="0"/>
          <w:bCs w:val="0"/>
          <w:sz w:val="24"/>
          <w:szCs w:val="24"/>
        </w:rPr>
        <w:t xml:space="preserve">if the targets have been met </w:t>
      </w:r>
      <w:r w:rsidR="000C1044" w:rsidRPr="000C1044">
        <w:rPr>
          <w:b w:val="0"/>
          <w:bCs w:val="0"/>
          <w:sz w:val="24"/>
          <w:szCs w:val="24"/>
        </w:rPr>
        <w:t>and</w:t>
      </w:r>
      <w:r w:rsidR="001D574B" w:rsidRPr="000C1044">
        <w:rPr>
          <w:b w:val="0"/>
          <w:bCs w:val="0"/>
          <w:sz w:val="24"/>
          <w:szCs w:val="24"/>
        </w:rPr>
        <w:t xml:space="preserve"> </w:t>
      </w:r>
      <w:r w:rsidR="00FB4EEE" w:rsidRPr="000C1044">
        <w:rPr>
          <w:b w:val="0"/>
          <w:bCs w:val="0"/>
          <w:sz w:val="24"/>
          <w:szCs w:val="24"/>
        </w:rPr>
        <w:t>the Trainee is back on track and no further support is necessary.</w:t>
      </w:r>
    </w:p>
    <w:p w14:paraId="586F6E4D" w14:textId="77777777" w:rsidR="00017CAD" w:rsidRPr="006A15C9" w:rsidRDefault="00017CAD" w:rsidP="006A15C9">
      <w:pPr>
        <w:rPr>
          <w:b w:val="0"/>
          <w:bCs w:val="0"/>
          <w:sz w:val="24"/>
          <w:szCs w:val="24"/>
        </w:rPr>
      </w:pPr>
    </w:p>
    <w:p w14:paraId="05F30E12" w14:textId="3E07D81F" w:rsidR="00017CAD" w:rsidRDefault="000D28A8" w:rsidP="000C1044">
      <w:pPr>
        <w:pStyle w:val="ListParagraph"/>
        <w:numPr>
          <w:ilvl w:val="0"/>
          <w:numId w:val="35"/>
        </w:numPr>
        <w:rPr>
          <w:b w:val="0"/>
          <w:bCs w:val="0"/>
          <w:sz w:val="24"/>
          <w:szCs w:val="24"/>
        </w:rPr>
      </w:pPr>
      <w:r>
        <w:rPr>
          <w:b w:val="0"/>
          <w:bCs w:val="0"/>
          <w:sz w:val="24"/>
          <w:szCs w:val="24"/>
        </w:rPr>
        <w:t>if the targets have not been met</w:t>
      </w:r>
      <w:r w:rsidR="006A15C9">
        <w:rPr>
          <w:b w:val="0"/>
          <w:bCs w:val="0"/>
          <w:sz w:val="24"/>
          <w:szCs w:val="24"/>
        </w:rPr>
        <w:t xml:space="preserve"> </w:t>
      </w:r>
      <w:r w:rsidR="00682C70">
        <w:rPr>
          <w:b w:val="0"/>
          <w:bCs w:val="0"/>
          <w:sz w:val="24"/>
          <w:szCs w:val="24"/>
        </w:rPr>
        <w:t>then move to Stage 2</w:t>
      </w:r>
    </w:p>
    <w:p w14:paraId="5D1200E9" w14:textId="77777777" w:rsidR="00682C70" w:rsidRPr="00682C70" w:rsidRDefault="00682C70" w:rsidP="00682C70">
      <w:pPr>
        <w:pStyle w:val="ListParagraph"/>
        <w:rPr>
          <w:b w:val="0"/>
          <w:bCs w:val="0"/>
          <w:sz w:val="24"/>
          <w:szCs w:val="24"/>
        </w:rPr>
      </w:pPr>
    </w:p>
    <w:p w14:paraId="132DBF56" w14:textId="049B7B3D" w:rsidR="00682C70" w:rsidRDefault="00682C70" w:rsidP="00682C70">
      <w:pPr>
        <w:rPr>
          <w:sz w:val="24"/>
          <w:szCs w:val="24"/>
        </w:rPr>
      </w:pPr>
      <w:r w:rsidRPr="00682C70">
        <w:rPr>
          <w:sz w:val="24"/>
          <w:szCs w:val="24"/>
        </w:rPr>
        <w:t>1.2 Stage 2</w:t>
      </w:r>
      <w:r w:rsidR="00FB3826">
        <w:rPr>
          <w:sz w:val="24"/>
          <w:szCs w:val="24"/>
        </w:rPr>
        <w:t xml:space="preserve">: </w:t>
      </w:r>
      <w:r w:rsidR="00FB3826" w:rsidRPr="001338AA">
        <w:rPr>
          <w:sz w:val="24"/>
          <w:szCs w:val="24"/>
        </w:rPr>
        <w:t>Cause for Concern</w:t>
      </w:r>
    </w:p>
    <w:p w14:paraId="31089D1C" w14:textId="549792BF" w:rsidR="00682C70" w:rsidRPr="001338AA" w:rsidRDefault="00682C70" w:rsidP="00682C70">
      <w:pPr>
        <w:rPr>
          <w:b w:val="0"/>
          <w:bCs w:val="0"/>
          <w:sz w:val="24"/>
          <w:szCs w:val="24"/>
        </w:rPr>
      </w:pPr>
      <w:r>
        <w:rPr>
          <w:b w:val="0"/>
          <w:bCs w:val="0"/>
          <w:sz w:val="24"/>
          <w:szCs w:val="24"/>
        </w:rPr>
        <w:t xml:space="preserve">Discussion between the Mentor(s), Partnership Tutor and Course Leader will inform the drawing up of a </w:t>
      </w:r>
      <w:r w:rsidR="00FB3826" w:rsidRPr="001338AA">
        <w:rPr>
          <w:b w:val="0"/>
          <w:bCs w:val="0"/>
          <w:sz w:val="24"/>
          <w:szCs w:val="24"/>
        </w:rPr>
        <w:t xml:space="preserve">Cause for Concern </w:t>
      </w:r>
      <w:r w:rsidRPr="001338AA">
        <w:rPr>
          <w:b w:val="0"/>
          <w:bCs w:val="0"/>
          <w:sz w:val="24"/>
          <w:szCs w:val="24"/>
        </w:rPr>
        <w:t xml:space="preserve">Plan detailing targets against the Teachers’ Standards, actions to be taken and by whom, and monitoring to be carried out. </w:t>
      </w:r>
    </w:p>
    <w:p w14:paraId="3280079A" w14:textId="77777777" w:rsidR="00682C70" w:rsidRPr="001338AA" w:rsidRDefault="00682C70" w:rsidP="00682C70">
      <w:pPr>
        <w:rPr>
          <w:b w:val="0"/>
          <w:bCs w:val="0"/>
          <w:sz w:val="24"/>
          <w:szCs w:val="24"/>
        </w:rPr>
      </w:pPr>
    </w:p>
    <w:p w14:paraId="74B05CE8" w14:textId="0F3CEFAD" w:rsidR="00682C70" w:rsidRDefault="00682C70" w:rsidP="00682C70">
      <w:pPr>
        <w:rPr>
          <w:b w:val="0"/>
          <w:bCs w:val="0"/>
          <w:sz w:val="24"/>
          <w:szCs w:val="24"/>
        </w:rPr>
      </w:pPr>
      <w:r w:rsidRPr="001338AA">
        <w:rPr>
          <w:b w:val="0"/>
          <w:bCs w:val="0"/>
          <w:sz w:val="24"/>
          <w:szCs w:val="24"/>
        </w:rPr>
        <w:t xml:space="preserve">The </w:t>
      </w:r>
      <w:r w:rsidR="00FB3826" w:rsidRPr="001338AA">
        <w:rPr>
          <w:b w:val="0"/>
          <w:bCs w:val="0"/>
          <w:sz w:val="24"/>
          <w:szCs w:val="24"/>
        </w:rPr>
        <w:t>Cause for Concern</w:t>
      </w:r>
      <w:r w:rsidRPr="001338AA">
        <w:rPr>
          <w:b w:val="0"/>
          <w:bCs w:val="0"/>
          <w:sz w:val="24"/>
          <w:szCs w:val="24"/>
        </w:rPr>
        <w:t xml:space="preserve"> Plan</w:t>
      </w:r>
      <w:r>
        <w:rPr>
          <w:b w:val="0"/>
          <w:bCs w:val="0"/>
          <w:sz w:val="24"/>
          <w:szCs w:val="24"/>
        </w:rPr>
        <w:t xml:space="preserve"> will be discussed with the Trainee and will run for a maximum of 4 weeks. A review date will be agreed as part of the discussion with the Trainee. The review will be carried out by the Mentor (s), Partnership Tutor and/or Course Leader.</w:t>
      </w:r>
    </w:p>
    <w:p w14:paraId="2CE938CD" w14:textId="77777777" w:rsidR="00682C70" w:rsidRDefault="00682C70" w:rsidP="00682C70">
      <w:pPr>
        <w:rPr>
          <w:b w:val="0"/>
          <w:bCs w:val="0"/>
          <w:sz w:val="24"/>
          <w:szCs w:val="24"/>
        </w:rPr>
      </w:pPr>
    </w:p>
    <w:p w14:paraId="0A34E884" w14:textId="77777777" w:rsidR="00682C70" w:rsidRDefault="00682C70" w:rsidP="00682C70">
      <w:pPr>
        <w:rPr>
          <w:b w:val="0"/>
          <w:bCs w:val="0"/>
          <w:sz w:val="24"/>
          <w:szCs w:val="24"/>
        </w:rPr>
      </w:pPr>
      <w:r>
        <w:rPr>
          <w:b w:val="0"/>
          <w:bCs w:val="0"/>
          <w:sz w:val="24"/>
          <w:szCs w:val="24"/>
        </w:rPr>
        <w:t>At review:</w:t>
      </w:r>
    </w:p>
    <w:p w14:paraId="2AC8D3D7" w14:textId="77777777" w:rsidR="00682C70" w:rsidRPr="000C1044" w:rsidRDefault="00682C70" w:rsidP="00682C70">
      <w:pPr>
        <w:pStyle w:val="ListParagraph"/>
        <w:numPr>
          <w:ilvl w:val="0"/>
          <w:numId w:val="35"/>
        </w:numPr>
        <w:rPr>
          <w:b w:val="0"/>
          <w:bCs w:val="0"/>
          <w:sz w:val="24"/>
          <w:szCs w:val="24"/>
        </w:rPr>
      </w:pPr>
      <w:r w:rsidRPr="000C1044">
        <w:rPr>
          <w:b w:val="0"/>
          <w:bCs w:val="0"/>
          <w:sz w:val="24"/>
          <w:szCs w:val="24"/>
        </w:rPr>
        <w:t>if the targets have been met and the Trainee is back on track and no further support is necessary.</w:t>
      </w:r>
    </w:p>
    <w:p w14:paraId="12B99928" w14:textId="77777777" w:rsidR="00682C70" w:rsidRPr="00EC0A56" w:rsidRDefault="00682C70" w:rsidP="00EC0A56">
      <w:pPr>
        <w:rPr>
          <w:b w:val="0"/>
          <w:bCs w:val="0"/>
          <w:sz w:val="24"/>
          <w:szCs w:val="24"/>
        </w:rPr>
      </w:pPr>
    </w:p>
    <w:p w14:paraId="75355B62" w14:textId="2FF0E02B" w:rsidR="00682C70" w:rsidRDefault="00682C70" w:rsidP="00682C70">
      <w:pPr>
        <w:pStyle w:val="ListParagraph"/>
        <w:numPr>
          <w:ilvl w:val="0"/>
          <w:numId w:val="35"/>
        </w:numPr>
        <w:rPr>
          <w:b w:val="0"/>
          <w:bCs w:val="0"/>
          <w:sz w:val="24"/>
          <w:szCs w:val="24"/>
        </w:rPr>
      </w:pPr>
      <w:r>
        <w:rPr>
          <w:b w:val="0"/>
          <w:bCs w:val="0"/>
          <w:sz w:val="24"/>
          <w:szCs w:val="24"/>
        </w:rPr>
        <w:t xml:space="preserve">if </w:t>
      </w:r>
      <w:r w:rsidR="00492327">
        <w:rPr>
          <w:b w:val="0"/>
          <w:bCs w:val="0"/>
          <w:sz w:val="24"/>
          <w:szCs w:val="24"/>
        </w:rPr>
        <w:t xml:space="preserve">all </w:t>
      </w:r>
      <w:r>
        <w:rPr>
          <w:b w:val="0"/>
          <w:bCs w:val="0"/>
          <w:sz w:val="24"/>
          <w:szCs w:val="24"/>
        </w:rPr>
        <w:t>the targets have not been met</w:t>
      </w:r>
      <w:r w:rsidR="00492327">
        <w:rPr>
          <w:b w:val="0"/>
          <w:bCs w:val="0"/>
          <w:sz w:val="24"/>
          <w:szCs w:val="24"/>
        </w:rPr>
        <w:t xml:space="preserve"> </w:t>
      </w:r>
      <w:r>
        <w:rPr>
          <w:b w:val="0"/>
          <w:bCs w:val="0"/>
          <w:sz w:val="24"/>
          <w:szCs w:val="24"/>
        </w:rPr>
        <w:t xml:space="preserve">then move to Stage </w:t>
      </w:r>
      <w:r w:rsidR="00492327">
        <w:rPr>
          <w:b w:val="0"/>
          <w:bCs w:val="0"/>
          <w:sz w:val="24"/>
          <w:szCs w:val="24"/>
        </w:rPr>
        <w:t>3</w:t>
      </w:r>
    </w:p>
    <w:p w14:paraId="46D48C4A" w14:textId="7C7D66A9" w:rsidR="00492327" w:rsidRDefault="00492327" w:rsidP="00492327">
      <w:pPr>
        <w:rPr>
          <w:b w:val="0"/>
          <w:bCs w:val="0"/>
          <w:sz w:val="24"/>
          <w:szCs w:val="24"/>
        </w:rPr>
      </w:pPr>
    </w:p>
    <w:p w14:paraId="71D867E3" w14:textId="62C58359" w:rsidR="00492327" w:rsidRDefault="00492327" w:rsidP="00492327">
      <w:pPr>
        <w:rPr>
          <w:sz w:val="24"/>
          <w:szCs w:val="24"/>
        </w:rPr>
      </w:pPr>
      <w:r w:rsidRPr="00492327">
        <w:rPr>
          <w:sz w:val="24"/>
          <w:szCs w:val="24"/>
        </w:rPr>
        <w:t>1.3 Stage 3</w:t>
      </w:r>
      <w:r w:rsidR="00066BC5">
        <w:rPr>
          <w:sz w:val="24"/>
          <w:szCs w:val="24"/>
        </w:rPr>
        <w:t xml:space="preserve">: </w:t>
      </w:r>
      <w:r w:rsidR="00066BC5" w:rsidRPr="001338AA">
        <w:rPr>
          <w:sz w:val="24"/>
          <w:szCs w:val="24"/>
        </w:rPr>
        <w:t>Executive Group</w:t>
      </w:r>
    </w:p>
    <w:p w14:paraId="768B25BF" w14:textId="12B7968D" w:rsidR="00074370" w:rsidRPr="00074370" w:rsidRDefault="00074370" w:rsidP="00074370">
      <w:pPr>
        <w:tabs>
          <w:tab w:val="num" w:pos="0"/>
        </w:tabs>
        <w:jc w:val="both"/>
        <w:rPr>
          <w:b w:val="0"/>
          <w:bCs w:val="0"/>
          <w:sz w:val="24"/>
          <w:szCs w:val="24"/>
        </w:rPr>
      </w:pPr>
      <w:r w:rsidRPr="00074370">
        <w:rPr>
          <w:b w:val="0"/>
          <w:bCs w:val="0"/>
          <w:sz w:val="24"/>
          <w:szCs w:val="24"/>
        </w:rPr>
        <w:t>A report is prepared and presented to the Executive Group.</w:t>
      </w:r>
      <w:r>
        <w:rPr>
          <w:b w:val="0"/>
          <w:bCs w:val="0"/>
          <w:sz w:val="24"/>
          <w:szCs w:val="24"/>
        </w:rPr>
        <w:t xml:space="preserve"> Options available to the</w:t>
      </w:r>
    </w:p>
    <w:p w14:paraId="5334178E" w14:textId="5BA8A9CE" w:rsidR="00074370" w:rsidRPr="00074370" w:rsidRDefault="00074370" w:rsidP="00074370">
      <w:pPr>
        <w:tabs>
          <w:tab w:val="num" w:pos="720"/>
        </w:tabs>
        <w:ind w:left="720" w:hanging="720"/>
        <w:jc w:val="both"/>
        <w:rPr>
          <w:b w:val="0"/>
          <w:bCs w:val="0"/>
          <w:sz w:val="24"/>
          <w:szCs w:val="24"/>
        </w:rPr>
      </w:pPr>
      <w:r w:rsidRPr="00074370">
        <w:rPr>
          <w:b w:val="0"/>
          <w:bCs w:val="0"/>
          <w:sz w:val="24"/>
          <w:szCs w:val="24"/>
        </w:rPr>
        <w:t>Executive Group include:</w:t>
      </w:r>
    </w:p>
    <w:p w14:paraId="10789681" w14:textId="77777777" w:rsidR="00074370" w:rsidRPr="00074370" w:rsidRDefault="00074370" w:rsidP="00074370">
      <w:pPr>
        <w:numPr>
          <w:ilvl w:val="0"/>
          <w:numId w:val="36"/>
        </w:numPr>
        <w:jc w:val="both"/>
        <w:rPr>
          <w:b w:val="0"/>
          <w:bCs w:val="0"/>
          <w:sz w:val="24"/>
          <w:szCs w:val="24"/>
        </w:rPr>
      </w:pPr>
      <w:r w:rsidRPr="00074370">
        <w:rPr>
          <w:b w:val="0"/>
          <w:bCs w:val="0"/>
          <w:sz w:val="24"/>
          <w:szCs w:val="24"/>
        </w:rPr>
        <w:t>Delegating a member of the Partnership to undertake further monitoring.</w:t>
      </w:r>
    </w:p>
    <w:p w14:paraId="7D328643" w14:textId="7698CFD5" w:rsidR="00074370" w:rsidRPr="00074370" w:rsidRDefault="00074370" w:rsidP="00074370">
      <w:pPr>
        <w:numPr>
          <w:ilvl w:val="0"/>
          <w:numId w:val="36"/>
        </w:numPr>
        <w:jc w:val="both"/>
        <w:rPr>
          <w:b w:val="0"/>
          <w:bCs w:val="0"/>
          <w:sz w:val="24"/>
          <w:szCs w:val="24"/>
        </w:rPr>
      </w:pPr>
      <w:r w:rsidRPr="00074370">
        <w:rPr>
          <w:b w:val="0"/>
          <w:bCs w:val="0"/>
          <w:sz w:val="24"/>
          <w:szCs w:val="24"/>
        </w:rPr>
        <w:lastRenderedPageBreak/>
        <w:t xml:space="preserve">Further teaching placement and/or training against </w:t>
      </w:r>
      <w:r>
        <w:rPr>
          <w:b w:val="0"/>
          <w:bCs w:val="0"/>
          <w:sz w:val="24"/>
          <w:szCs w:val="24"/>
        </w:rPr>
        <w:t>a Progress Support Plan</w:t>
      </w:r>
    </w:p>
    <w:p w14:paraId="1655A969" w14:textId="77777777" w:rsidR="00074370" w:rsidRPr="00074370" w:rsidRDefault="00074370" w:rsidP="00074370">
      <w:pPr>
        <w:numPr>
          <w:ilvl w:val="0"/>
          <w:numId w:val="36"/>
        </w:numPr>
        <w:rPr>
          <w:b w:val="0"/>
          <w:bCs w:val="0"/>
          <w:sz w:val="24"/>
          <w:szCs w:val="24"/>
        </w:rPr>
      </w:pPr>
      <w:r w:rsidRPr="00074370">
        <w:rPr>
          <w:b w:val="0"/>
          <w:bCs w:val="0"/>
          <w:sz w:val="24"/>
          <w:szCs w:val="24"/>
        </w:rPr>
        <w:t>Extending teaching placement beyond the end of the course (see guidance around deferred final assessment)</w:t>
      </w:r>
    </w:p>
    <w:p w14:paraId="6F50D85D" w14:textId="5F6A087A" w:rsidR="00074370" w:rsidRDefault="00074370" w:rsidP="00074370">
      <w:pPr>
        <w:numPr>
          <w:ilvl w:val="0"/>
          <w:numId w:val="36"/>
        </w:numPr>
        <w:rPr>
          <w:b w:val="0"/>
          <w:bCs w:val="0"/>
          <w:sz w:val="24"/>
          <w:szCs w:val="24"/>
        </w:rPr>
      </w:pPr>
      <w:r w:rsidRPr="00074370">
        <w:rPr>
          <w:b w:val="0"/>
          <w:bCs w:val="0"/>
          <w:sz w:val="24"/>
          <w:szCs w:val="24"/>
        </w:rPr>
        <w:t>Advising the Trainee to withdraw from the course</w:t>
      </w:r>
    </w:p>
    <w:p w14:paraId="01D411F5" w14:textId="3FC18B1E" w:rsidR="00074370" w:rsidRDefault="00074370" w:rsidP="00074370">
      <w:pPr>
        <w:rPr>
          <w:b w:val="0"/>
          <w:bCs w:val="0"/>
          <w:sz w:val="24"/>
          <w:szCs w:val="24"/>
        </w:rPr>
      </w:pPr>
    </w:p>
    <w:p w14:paraId="2A17997C" w14:textId="582525A6" w:rsidR="00475A8B" w:rsidRPr="00475A8B" w:rsidRDefault="00074370" w:rsidP="00475A8B">
      <w:pPr>
        <w:rPr>
          <w:b w:val="0"/>
          <w:sz w:val="24"/>
          <w:szCs w:val="24"/>
        </w:rPr>
      </w:pPr>
      <w:r w:rsidRPr="00475A8B">
        <w:rPr>
          <w:b w:val="0"/>
          <w:bCs w:val="0"/>
          <w:sz w:val="24"/>
          <w:szCs w:val="24"/>
        </w:rPr>
        <w:t xml:space="preserve">2. </w:t>
      </w:r>
      <w:r w:rsidR="00475A8B" w:rsidRPr="00475A8B">
        <w:rPr>
          <w:bCs w:val="0"/>
          <w:sz w:val="24"/>
          <w:szCs w:val="24"/>
        </w:rPr>
        <w:t>Exceptional Circumstances</w:t>
      </w:r>
      <w:r w:rsidR="00475A8B" w:rsidRPr="00475A8B">
        <w:rPr>
          <w:b w:val="0"/>
          <w:sz w:val="24"/>
          <w:szCs w:val="24"/>
        </w:rPr>
        <w:t xml:space="preserve"> </w:t>
      </w:r>
    </w:p>
    <w:p w14:paraId="6667FF17" w14:textId="30A0EC57" w:rsidR="00475A8B" w:rsidRPr="00475A8B" w:rsidRDefault="00475A8B" w:rsidP="00475A8B">
      <w:pPr>
        <w:rPr>
          <w:b w:val="0"/>
          <w:bCs w:val="0"/>
          <w:sz w:val="24"/>
          <w:szCs w:val="24"/>
        </w:rPr>
      </w:pPr>
      <w:r w:rsidRPr="00475A8B">
        <w:rPr>
          <w:b w:val="0"/>
          <w:bCs w:val="0"/>
          <w:sz w:val="24"/>
          <w:szCs w:val="24"/>
        </w:rPr>
        <w:t xml:space="preserve">If at any stage of the Concerns </w:t>
      </w:r>
      <w:r w:rsidR="00633C1B" w:rsidRPr="00475A8B">
        <w:rPr>
          <w:b w:val="0"/>
          <w:bCs w:val="0"/>
          <w:sz w:val="24"/>
          <w:szCs w:val="24"/>
        </w:rPr>
        <w:t>Procedures,</w:t>
      </w:r>
      <w:r w:rsidRPr="00475A8B">
        <w:rPr>
          <w:b w:val="0"/>
          <w:bCs w:val="0"/>
          <w:sz w:val="24"/>
          <w:szCs w:val="24"/>
        </w:rPr>
        <w:t xml:space="preserve"> the Head Teacher</w:t>
      </w:r>
      <w:r w:rsidR="00633C1B">
        <w:rPr>
          <w:b w:val="0"/>
          <w:bCs w:val="0"/>
          <w:sz w:val="24"/>
          <w:szCs w:val="24"/>
        </w:rPr>
        <w:t>/Professional Mentor</w:t>
      </w:r>
      <w:r w:rsidRPr="00475A8B">
        <w:rPr>
          <w:b w:val="0"/>
          <w:bCs w:val="0"/>
          <w:sz w:val="24"/>
          <w:szCs w:val="24"/>
        </w:rPr>
        <w:t xml:space="preserve"> of the trainee’s host school decides that </w:t>
      </w:r>
      <w:r w:rsidR="00633C1B">
        <w:rPr>
          <w:b w:val="0"/>
          <w:bCs w:val="0"/>
          <w:sz w:val="24"/>
          <w:szCs w:val="24"/>
        </w:rPr>
        <w:t>the</w:t>
      </w:r>
      <w:r w:rsidRPr="00475A8B">
        <w:rPr>
          <w:b w:val="0"/>
          <w:bCs w:val="0"/>
          <w:sz w:val="24"/>
          <w:szCs w:val="24"/>
        </w:rPr>
        <w:t xml:space="preserve"> trainee’s performance against Part 1 and/or 2 of the Teachers’ Standards is having a detrimental impact on the learning and progress of the pupils in the school then the following actions will be taken: </w:t>
      </w:r>
    </w:p>
    <w:p w14:paraId="3EB1F56A" w14:textId="77777777" w:rsidR="00475A8B" w:rsidRPr="00475A8B" w:rsidRDefault="00475A8B" w:rsidP="00475A8B">
      <w:pPr>
        <w:rPr>
          <w:b w:val="0"/>
          <w:bCs w:val="0"/>
          <w:sz w:val="24"/>
          <w:szCs w:val="24"/>
        </w:rPr>
      </w:pPr>
    </w:p>
    <w:p w14:paraId="4C20B81A" w14:textId="1E4EEBF1" w:rsidR="00475A8B" w:rsidRPr="00475A8B" w:rsidRDefault="00475A8B" w:rsidP="00475A8B">
      <w:pPr>
        <w:pStyle w:val="ListParagraph"/>
        <w:numPr>
          <w:ilvl w:val="0"/>
          <w:numId w:val="38"/>
        </w:numPr>
        <w:spacing w:after="200" w:line="276" w:lineRule="auto"/>
        <w:contextualSpacing/>
        <w:rPr>
          <w:b w:val="0"/>
          <w:bCs w:val="0"/>
          <w:sz w:val="24"/>
          <w:szCs w:val="24"/>
        </w:rPr>
      </w:pPr>
      <w:r w:rsidRPr="00475A8B">
        <w:rPr>
          <w:b w:val="0"/>
          <w:bCs w:val="0"/>
          <w:sz w:val="24"/>
          <w:szCs w:val="24"/>
        </w:rPr>
        <w:t>Head Teacher</w:t>
      </w:r>
      <w:r w:rsidR="00A83DE4">
        <w:rPr>
          <w:b w:val="0"/>
          <w:bCs w:val="0"/>
          <w:sz w:val="24"/>
          <w:szCs w:val="24"/>
        </w:rPr>
        <w:t>/Professional Mentor</w:t>
      </w:r>
      <w:r w:rsidRPr="00475A8B">
        <w:rPr>
          <w:b w:val="0"/>
          <w:bCs w:val="0"/>
          <w:sz w:val="24"/>
          <w:szCs w:val="24"/>
        </w:rPr>
        <w:t xml:space="preserve"> informs </w:t>
      </w:r>
      <w:r w:rsidR="0096618D">
        <w:rPr>
          <w:b w:val="0"/>
          <w:bCs w:val="0"/>
          <w:sz w:val="24"/>
          <w:szCs w:val="24"/>
        </w:rPr>
        <w:t>P</w:t>
      </w:r>
      <w:r w:rsidRPr="00475A8B">
        <w:rPr>
          <w:b w:val="0"/>
          <w:bCs w:val="0"/>
          <w:sz w:val="24"/>
          <w:szCs w:val="24"/>
        </w:rPr>
        <w:t xml:space="preserve">rogramme </w:t>
      </w:r>
      <w:r w:rsidR="0096618D">
        <w:rPr>
          <w:b w:val="0"/>
          <w:bCs w:val="0"/>
          <w:sz w:val="24"/>
          <w:szCs w:val="24"/>
        </w:rPr>
        <w:t>M</w:t>
      </w:r>
      <w:r w:rsidRPr="00475A8B">
        <w:rPr>
          <w:b w:val="0"/>
          <w:bCs w:val="0"/>
          <w:sz w:val="24"/>
          <w:szCs w:val="24"/>
        </w:rPr>
        <w:t xml:space="preserve">anager </w:t>
      </w:r>
    </w:p>
    <w:p w14:paraId="1E439A0F" w14:textId="1ED2C1F3" w:rsidR="00475A8B" w:rsidRPr="00475A8B" w:rsidRDefault="00475A8B" w:rsidP="00475A8B">
      <w:pPr>
        <w:pStyle w:val="ListParagraph"/>
        <w:numPr>
          <w:ilvl w:val="0"/>
          <w:numId w:val="38"/>
        </w:numPr>
        <w:spacing w:after="200" w:line="276" w:lineRule="auto"/>
        <w:contextualSpacing/>
        <w:rPr>
          <w:b w:val="0"/>
          <w:bCs w:val="0"/>
          <w:sz w:val="24"/>
          <w:szCs w:val="24"/>
        </w:rPr>
      </w:pPr>
      <w:r w:rsidRPr="00475A8B">
        <w:rPr>
          <w:b w:val="0"/>
          <w:bCs w:val="0"/>
          <w:sz w:val="24"/>
          <w:szCs w:val="24"/>
        </w:rPr>
        <w:t>Programme Manager will inform the chair of the Executive Group who will convene a panel of up to 5 people (3 must attend for this to be quorate)</w:t>
      </w:r>
      <w:r w:rsidR="00F81FB5">
        <w:rPr>
          <w:b w:val="0"/>
          <w:bCs w:val="0"/>
          <w:sz w:val="24"/>
          <w:szCs w:val="24"/>
        </w:rPr>
        <w:t xml:space="preserve">. </w:t>
      </w:r>
      <w:r w:rsidRPr="00475A8B">
        <w:rPr>
          <w:b w:val="0"/>
          <w:bCs w:val="0"/>
          <w:sz w:val="24"/>
          <w:szCs w:val="24"/>
        </w:rPr>
        <w:t>At the first meeting a Chair of the panel will be agreed</w:t>
      </w:r>
    </w:p>
    <w:p w14:paraId="2279F869" w14:textId="77777777" w:rsidR="00475A8B" w:rsidRPr="00475A8B" w:rsidRDefault="00475A8B" w:rsidP="00475A8B">
      <w:pPr>
        <w:pStyle w:val="ListParagraph"/>
        <w:numPr>
          <w:ilvl w:val="0"/>
          <w:numId w:val="38"/>
        </w:numPr>
        <w:spacing w:after="200" w:line="276" w:lineRule="auto"/>
        <w:contextualSpacing/>
        <w:rPr>
          <w:b w:val="0"/>
          <w:bCs w:val="0"/>
          <w:sz w:val="24"/>
          <w:szCs w:val="24"/>
        </w:rPr>
      </w:pPr>
      <w:r w:rsidRPr="00475A8B">
        <w:rPr>
          <w:b w:val="0"/>
          <w:bCs w:val="0"/>
          <w:sz w:val="24"/>
          <w:szCs w:val="24"/>
        </w:rPr>
        <w:t>the panel will review documentary evidence and will hear verbal reports from the school and other partnership staff</w:t>
      </w:r>
    </w:p>
    <w:p w14:paraId="3C3B8825" w14:textId="77777777" w:rsidR="00475A8B" w:rsidRPr="00475A8B" w:rsidRDefault="00475A8B" w:rsidP="00475A8B">
      <w:pPr>
        <w:rPr>
          <w:b w:val="0"/>
          <w:bCs w:val="0"/>
          <w:sz w:val="24"/>
          <w:szCs w:val="24"/>
        </w:rPr>
      </w:pPr>
      <w:r w:rsidRPr="00475A8B">
        <w:rPr>
          <w:b w:val="0"/>
          <w:bCs w:val="0"/>
          <w:sz w:val="24"/>
          <w:szCs w:val="24"/>
        </w:rPr>
        <w:t xml:space="preserve">On meeting the panel will consider some or </w:t>
      </w:r>
      <w:proofErr w:type="gramStart"/>
      <w:r w:rsidRPr="00475A8B">
        <w:rPr>
          <w:b w:val="0"/>
          <w:bCs w:val="0"/>
          <w:sz w:val="24"/>
          <w:szCs w:val="24"/>
        </w:rPr>
        <w:t>all of</w:t>
      </w:r>
      <w:proofErr w:type="gramEnd"/>
      <w:r w:rsidRPr="00475A8B">
        <w:rPr>
          <w:b w:val="0"/>
          <w:bCs w:val="0"/>
          <w:sz w:val="24"/>
          <w:szCs w:val="24"/>
        </w:rPr>
        <w:t xml:space="preserve"> the following evidence:</w:t>
      </w:r>
    </w:p>
    <w:p w14:paraId="52E2CF87" w14:textId="77777777" w:rsidR="00475A8B" w:rsidRPr="00475A8B" w:rsidRDefault="00475A8B" w:rsidP="00475A8B">
      <w:pPr>
        <w:pStyle w:val="ListParagraph"/>
        <w:numPr>
          <w:ilvl w:val="0"/>
          <w:numId w:val="39"/>
        </w:numPr>
        <w:spacing w:after="200" w:line="276" w:lineRule="auto"/>
        <w:contextualSpacing/>
        <w:rPr>
          <w:b w:val="0"/>
          <w:bCs w:val="0"/>
          <w:sz w:val="24"/>
          <w:szCs w:val="24"/>
        </w:rPr>
      </w:pPr>
      <w:r w:rsidRPr="00475A8B">
        <w:rPr>
          <w:b w:val="0"/>
          <w:bCs w:val="0"/>
          <w:sz w:val="24"/>
          <w:szCs w:val="24"/>
        </w:rPr>
        <w:t xml:space="preserve">Evidence that appropriate support has been provided </w:t>
      </w:r>
      <w:proofErr w:type="gramStart"/>
      <w:r w:rsidRPr="00475A8B">
        <w:rPr>
          <w:b w:val="0"/>
          <w:bCs w:val="0"/>
          <w:sz w:val="24"/>
          <w:szCs w:val="24"/>
        </w:rPr>
        <w:t>e.g.</w:t>
      </w:r>
      <w:proofErr w:type="gramEnd"/>
      <w:r w:rsidRPr="00475A8B">
        <w:rPr>
          <w:b w:val="0"/>
          <w:bCs w:val="0"/>
          <w:sz w:val="24"/>
          <w:szCs w:val="24"/>
        </w:rPr>
        <w:t xml:space="preserve"> records of mentor meetings, records of Partnership Tutor meetings, lesson observation feedback, verbal reports.</w:t>
      </w:r>
    </w:p>
    <w:p w14:paraId="624050F2" w14:textId="77777777" w:rsidR="00475A8B" w:rsidRPr="00475A8B" w:rsidRDefault="00475A8B" w:rsidP="00475A8B">
      <w:pPr>
        <w:pStyle w:val="ListParagraph"/>
        <w:numPr>
          <w:ilvl w:val="0"/>
          <w:numId w:val="39"/>
        </w:numPr>
        <w:spacing w:after="200" w:line="276" w:lineRule="auto"/>
        <w:contextualSpacing/>
        <w:rPr>
          <w:b w:val="0"/>
          <w:bCs w:val="0"/>
          <w:sz w:val="24"/>
          <w:szCs w:val="24"/>
        </w:rPr>
      </w:pPr>
      <w:r w:rsidRPr="00475A8B">
        <w:rPr>
          <w:b w:val="0"/>
          <w:bCs w:val="0"/>
          <w:sz w:val="24"/>
          <w:szCs w:val="24"/>
        </w:rPr>
        <w:t xml:space="preserve">Evidence of appropriate attendance at central training </w:t>
      </w:r>
      <w:proofErr w:type="gramStart"/>
      <w:r w:rsidRPr="00475A8B">
        <w:rPr>
          <w:b w:val="0"/>
          <w:bCs w:val="0"/>
          <w:sz w:val="24"/>
          <w:szCs w:val="24"/>
        </w:rPr>
        <w:t>e.g.</w:t>
      </w:r>
      <w:proofErr w:type="gramEnd"/>
      <w:r w:rsidRPr="00475A8B">
        <w:rPr>
          <w:b w:val="0"/>
          <w:bCs w:val="0"/>
          <w:sz w:val="24"/>
          <w:szCs w:val="24"/>
        </w:rPr>
        <w:t xml:space="preserve"> attendance registers and absence records</w:t>
      </w:r>
    </w:p>
    <w:p w14:paraId="586E4B20" w14:textId="15436F5C" w:rsidR="00475A8B" w:rsidRPr="00475A8B" w:rsidRDefault="00475A8B" w:rsidP="00475A8B">
      <w:pPr>
        <w:pStyle w:val="ListParagraph"/>
        <w:numPr>
          <w:ilvl w:val="0"/>
          <w:numId w:val="39"/>
        </w:numPr>
        <w:spacing w:after="200" w:line="276" w:lineRule="auto"/>
        <w:contextualSpacing/>
        <w:rPr>
          <w:b w:val="0"/>
          <w:bCs w:val="0"/>
          <w:sz w:val="24"/>
          <w:szCs w:val="24"/>
        </w:rPr>
      </w:pPr>
      <w:r w:rsidRPr="00475A8B">
        <w:rPr>
          <w:b w:val="0"/>
          <w:bCs w:val="0"/>
          <w:sz w:val="24"/>
          <w:szCs w:val="24"/>
        </w:rPr>
        <w:t xml:space="preserve">Data pertaining to the attainment of the trainee. </w:t>
      </w:r>
    </w:p>
    <w:p w14:paraId="1A44E418" w14:textId="7DF230DB" w:rsidR="00475A8B" w:rsidRPr="00475A8B" w:rsidRDefault="00475A8B" w:rsidP="00475A8B">
      <w:pPr>
        <w:rPr>
          <w:b w:val="0"/>
          <w:bCs w:val="0"/>
          <w:sz w:val="24"/>
          <w:szCs w:val="24"/>
        </w:rPr>
      </w:pPr>
      <w:r w:rsidRPr="00475A8B">
        <w:rPr>
          <w:b w:val="0"/>
          <w:bCs w:val="0"/>
          <w:sz w:val="24"/>
          <w:szCs w:val="24"/>
        </w:rPr>
        <w:t>The Concern Procedures could be initiated a second time in the case of:</w:t>
      </w:r>
    </w:p>
    <w:p w14:paraId="5FEF1B8C" w14:textId="486F7285" w:rsidR="00475A8B" w:rsidRPr="00475A8B" w:rsidRDefault="00475A8B" w:rsidP="00475A8B">
      <w:pPr>
        <w:numPr>
          <w:ilvl w:val="0"/>
          <w:numId w:val="37"/>
        </w:numPr>
        <w:rPr>
          <w:b w:val="0"/>
          <w:bCs w:val="0"/>
          <w:sz w:val="24"/>
          <w:szCs w:val="24"/>
        </w:rPr>
      </w:pPr>
      <w:r w:rsidRPr="00475A8B">
        <w:rPr>
          <w:b w:val="0"/>
          <w:bCs w:val="0"/>
          <w:sz w:val="24"/>
          <w:szCs w:val="24"/>
        </w:rPr>
        <w:t xml:space="preserve">Long term illness supported </w:t>
      </w:r>
      <w:r w:rsidR="005437A9">
        <w:rPr>
          <w:b w:val="0"/>
          <w:bCs w:val="0"/>
          <w:sz w:val="24"/>
          <w:szCs w:val="24"/>
        </w:rPr>
        <w:t xml:space="preserve">by </w:t>
      </w:r>
      <w:r w:rsidRPr="00475A8B">
        <w:rPr>
          <w:b w:val="0"/>
          <w:bCs w:val="0"/>
          <w:sz w:val="24"/>
          <w:szCs w:val="24"/>
        </w:rPr>
        <w:t>a medical certificate</w:t>
      </w:r>
    </w:p>
    <w:p w14:paraId="7300B7DA" w14:textId="77777777" w:rsidR="00475A8B" w:rsidRPr="00475A8B" w:rsidRDefault="00475A8B" w:rsidP="00475A8B">
      <w:pPr>
        <w:numPr>
          <w:ilvl w:val="0"/>
          <w:numId w:val="37"/>
        </w:numPr>
        <w:rPr>
          <w:b w:val="0"/>
          <w:bCs w:val="0"/>
          <w:sz w:val="24"/>
          <w:szCs w:val="24"/>
        </w:rPr>
      </w:pPr>
      <w:r w:rsidRPr="00475A8B">
        <w:rPr>
          <w:b w:val="0"/>
          <w:bCs w:val="0"/>
          <w:sz w:val="24"/>
          <w:szCs w:val="24"/>
        </w:rPr>
        <w:t>Bereavement of a close relative</w:t>
      </w:r>
    </w:p>
    <w:p w14:paraId="7D9A18E8" w14:textId="77777777" w:rsidR="00475A8B" w:rsidRPr="00475A8B" w:rsidRDefault="00475A8B" w:rsidP="00475A8B">
      <w:pPr>
        <w:numPr>
          <w:ilvl w:val="0"/>
          <w:numId w:val="37"/>
        </w:numPr>
        <w:rPr>
          <w:b w:val="0"/>
          <w:bCs w:val="0"/>
          <w:sz w:val="24"/>
          <w:szCs w:val="24"/>
        </w:rPr>
      </w:pPr>
      <w:r w:rsidRPr="00475A8B">
        <w:rPr>
          <w:b w:val="0"/>
          <w:bCs w:val="0"/>
          <w:sz w:val="24"/>
          <w:szCs w:val="24"/>
        </w:rPr>
        <w:t>Serious breakdown of professional relationships</w:t>
      </w:r>
    </w:p>
    <w:p w14:paraId="05FA555E" w14:textId="77777777" w:rsidR="005437A9" w:rsidRDefault="005437A9" w:rsidP="00475A8B">
      <w:pPr>
        <w:rPr>
          <w:b w:val="0"/>
          <w:bCs w:val="0"/>
          <w:sz w:val="24"/>
          <w:szCs w:val="24"/>
        </w:rPr>
      </w:pPr>
    </w:p>
    <w:p w14:paraId="1BBA8015" w14:textId="5868ABCD" w:rsidR="00475A8B" w:rsidRDefault="00475A8B" w:rsidP="00475A8B">
      <w:pPr>
        <w:rPr>
          <w:b w:val="0"/>
          <w:bCs w:val="0"/>
          <w:sz w:val="24"/>
          <w:szCs w:val="24"/>
        </w:rPr>
      </w:pPr>
      <w:r w:rsidRPr="00475A8B">
        <w:rPr>
          <w:b w:val="0"/>
          <w:bCs w:val="0"/>
          <w:sz w:val="24"/>
          <w:szCs w:val="24"/>
        </w:rPr>
        <w:t xml:space="preserve">RCTTP is prepared to consider other extenuating circumstances on a </w:t>
      </w:r>
      <w:r w:rsidR="005437A9" w:rsidRPr="00475A8B">
        <w:rPr>
          <w:b w:val="0"/>
          <w:bCs w:val="0"/>
          <w:sz w:val="24"/>
          <w:szCs w:val="24"/>
        </w:rPr>
        <w:t>case-by-case</w:t>
      </w:r>
      <w:r w:rsidRPr="00475A8B">
        <w:rPr>
          <w:b w:val="0"/>
          <w:bCs w:val="0"/>
          <w:sz w:val="24"/>
          <w:szCs w:val="24"/>
        </w:rPr>
        <w:t xml:space="preserve"> basis.</w:t>
      </w:r>
    </w:p>
    <w:p w14:paraId="4D28EFB9" w14:textId="36817B07" w:rsidR="00475A8B" w:rsidRDefault="00475A8B" w:rsidP="00475A8B">
      <w:pPr>
        <w:rPr>
          <w:b w:val="0"/>
          <w:bCs w:val="0"/>
          <w:sz w:val="24"/>
          <w:szCs w:val="24"/>
        </w:rPr>
      </w:pPr>
    </w:p>
    <w:p w14:paraId="12F88F17" w14:textId="0F4EBC04" w:rsidR="00D86FC6" w:rsidRPr="009F060E" w:rsidRDefault="00D86FC6" w:rsidP="00D86FC6">
      <w:pPr>
        <w:rPr>
          <w:bCs w:val="0"/>
          <w:sz w:val="24"/>
          <w:szCs w:val="24"/>
        </w:rPr>
      </w:pPr>
      <w:r w:rsidRPr="009F060E">
        <w:rPr>
          <w:bCs w:val="0"/>
          <w:sz w:val="24"/>
          <w:szCs w:val="24"/>
        </w:rPr>
        <w:t>3. Deferred Final Assessment</w:t>
      </w:r>
    </w:p>
    <w:p w14:paraId="64962544" w14:textId="093B9312" w:rsidR="00D86FC6" w:rsidRPr="009F060E" w:rsidRDefault="00D86FC6" w:rsidP="00D86FC6">
      <w:pPr>
        <w:rPr>
          <w:b w:val="0"/>
          <w:sz w:val="24"/>
          <w:szCs w:val="24"/>
        </w:rPr>
      </w:pPr>
      <w:r w:rsidRPr="009F060E">
        <w:rPr>
          <w:b w:val="0"/>
          <w:sz w:val="24"/>
          <w:szCs w:val="24"/>
        </w:rPr>
        <w:t>In certain cases, a trainee</w:t>
      </w:r>
      <w:r w:rsidR="009F060E">
        <w:rPr>
          <w:b w:val="0"/>
          <w:sz w:val="24"/>
          <w:szCs w:val="24"/>
        </w:rPr>
        <w:t xml:space="preserve"> </w:t>
      </w:r>
      <w:r w:rsidRPr="009F060E">
        <w:rPr>
          <w:b w:val="0"/>
          <w:sz w:val="24"/>
          <w:szCs w:val="24"/>
        </w:rPr>
        <w:t>who is not ready for a final assessment of their teaching for QTS at the end of the programme may be offered a deferred final assessment in the following term, subject to a suitable placement being available.</w:t>
      </w:r>
    </w:p>
    <w:p w14:paraId="6F209F95" w14:textId="77777777" w:rsidR="00D86FC6" w:rsidRPr="009F060E" w:rsidRDefault="00D86FC6" w:rsidP="00D86FC6">
      <w:pPr>
        <w:rPr>
          <w:b w:val="0"/>
          <w:sz w:val="24"/>
          <w:szCs w:val="24"/>
        </w:rPr>
      </w:pPr>
    </w:p>
    <w:p w14:paraId="5196F6F6" w14:textId="45EFA40B" w:rsidR="00D86FC6" w:rsidRPr="009F060E" w:rsidRDefault="00D86FC6" w:rsidP="00D86FC6">
      <w:pPr>
        <w:rPr>
          <w:b w:val="0"/>
          <w:sz w:val="24"/>
          <w:szCs w:val="24"/>
        </w:rPr>
      </w:pPr>
      <w:r w:rsidRPr="009F060E">
        <w:rPr>
          <w:b w:val="0"/>
          <w:sz w:val="24"/>
          <w:szCs w:val="24"/>
        </w:rPr>
        <w:t>The Executive Group will do all in its power to offer further support.  However, no financial support</w:t>
      </w:r>
      <w:r w:rsidR="00244579">
        <w:rPr>
          <w:b w:val="0"/>
          <w:sz w:val="24"/>
          <w:szCs w:val="24"/>
        </w:rPr>
        <w:t xml:space="preserve"> </w:t>
      </w:r>
      <w:r w:rsidRPr="009F060E">
        <w:rPr>
          <w:b w:val="0"/>
          <w:sz w:val="24"/>
          <w:szCs w:val="24"/>
        </w:rPr>
        <w:t xml:space="preserve">will be available. </w:t>
      </w:r>
    </w:p>
    <w:p w14:paraId="278D217F" w14:textId="77777777" w:rsidR="00D86FC6" w:rsidRPr="009F060E" w:rsidRDefault="00D86FC6" w:rsidP="00D86FC6">
      <w:pPr>
        <w:rPr>
          <w:b w:val="0"/>
          <w:sz w:val="24"/>
          <w:szCs w:val="24"/>
        </w:rPr>
      </w:pPr>
    </w:p>
    <w:p w14:paraId="6C4ACEB7" w14:textId="77777777" w:rsidR="00D86FC6" w:rsidRPr="009F060E" w:rsidRDefault="00D86FC6" w:rsidP="00D86FC6">
      <w:pPr>
        <w:rPr>
          <w:b w:val="0"/>
          <w:sz w:val="24"/>
          <w:szCs w:val="24"/>
        </w:rPr>
      </w:pPr>
      <w:r w:rsidRPr="009F060E">
        <w:rPr>
          <w:b w:val="0"/>
          <w:sz w:val="24"/>
          <w:szCs w:val="24"/>
        </w:rPr>
        <w:t>The school that agrees to accept the trainee for the deferred final assessment placement will be fully informed about the issues relating to the trainee’s deferment. Documentation relating to this deferment will also be made available to the school.</w:t>
      </w:r>
    </w:p>
    <w:p w14:paraId="68126EF6" w14:textId="77777777" w:rsidR="00D86FC6" w:rsidRPr="009F060E" w:rsidRDefault="00D86FC6" w:rsidP="00D86FC6">
      <w:pPr>
        <w:rPr>
          <w:b w:val="0"/>
          <w:sz w:val="24"/>
          <w:szCs w:val="24"/>
        </w:rPr>
      </w:pPr>
    </w:p>
    <w:p w14:paraId="4A8E67CF" w14:textId="77777777" w:rsidR="00502D47" w:rsidRDefault="00502D47" w:rsidP="0055528D">
      <w:pPr>
        <w:rPr>
          <w:bCs w:val="0"/>
          <w:sz w:val="24"/>
          <w:szCs w:val="24"/>
        </w:rPr>
      </w:pPr>
    </w:p>
    <w:p w14:paraId="02B2CAA5" w14:textId="77777777" w:rsidR="00502D47" w:rsidRDefault="00502D47" w:rsidP="0055528D">
      <w:pPr>
        <w:rPr>
          <w:bCs w:val="0"/>
          <w:sz w:val="24"/>
          <w:szCs w:val="24"/>
        </w:rPr>
      </w:pPr>
    </w:p>
    <w:p w14:paraId="480F1BC1" w14:textId="54314F0F" w:rsidR="003B1EA9" w:rsidRPr="00E66E14" w:rsidRDefault="003A12DB" w:rsidP="0055528D">
      <w:pPr>
        <w:rPr>
          <w:bCs w:val="0"/>
          <w:sz w:val="24"/>
          <w:szCs w:val="24"/>
        </w:rPr>
      </w:pPr>
      <w:r w:rsidRPr="003A12DB">
        <w:rPr>
          <w:bCs w:val="0"/>
          <w:sz w:val="24"/>
          <w:szCs w:val="24"/>
        </w:rPr>
        <w:lastRenderedPageBreak/>
        <w:t xml:space="preserve">3.1 </w:t>
      </w:r>
      <w:r w:rsidR="00D86FC6" w:rsidRPr="003A12DB">
        <w:rPr>
          <w:bCs w:val="0"/>
          <w:sz w:val="24"/>
          <w:szCs w:val="24"/>
        </w:rPr>
        <w:t xml:space="preserve">The </w:t>
      </w:r>
      <w:r w:rsidR="0037199B">
        <w:rPr>
          <w:bCs w:val="0"/>
          <w:sz w:val="24"/>
          <w:szCs w:val="24"/>
        </w:rPr>
        <w:t>P</w:t>
      </w:r>
      <w:r w:rsidR="00D86FC6" w:rsidRPr="003A12DB">
        <w:rPr>
          <w:bCs w:val="0"/>
          <w:sz w:val="24"/>
          <w:szCs w:val="24"/>
        </w:rPr>
        <w:t xml:space="preserve">lacement for a </w:t>
      </w:r>
      <w:r w:rsidR="0037199B">
        <w:rPr>
          <w:bCs w:val="0"/>
          <w:sz w:val="24"/>
          <w:szCs w:val="24"/>
        </w:rPr>
        <w:t>D</w:t>
      </w:r>
      <w:r w:rsidR="00D86FC6" w:rsidRPr="003A12DB">
        <w:rPr>
          <w:bCs w:val="0"/>
          <w:sz w:val="24"/>
          <w:szCs w:val="24"/>
        </w:rPr>
        <w:t xml:space="preserve">eferred </w:t>
      </w:r>
      <w:r w:rsidR="0037199B">
        <w:rPr>
          <w:bCs w:val="0"/>
          <w:sz w:val="24"/>
          <w:szCs w:val="24"/>
        </w:rPr>
        <w:t>F</w:t>
      </w:r>
      <w:r w:rsidR="00D86FC6" w:rsidRPr="003A12DB">
        <w:rPr>
          <w:bCs w:val="0"/>
          <w:sz w:val="24"/>
          <w:szCs w:val="24"/>
        </w:rPr>
        <w:t xml:space="preserve">inal </w:t>
      </w:r>
      <w:r w:rsidR="0037199B">
        <w:rPr>
          <w:bCs w:val="0"/>
          <w:sz w:val="24"/>
          <w:szCs w:val="24"/>
        </w:rPr>
        <w:t>A</w:t>
      </w:r>
      <w:r w:rsidR="00D86FC6" w:rsidRPr="003A12DB">
        <w:rPr>
          <w:bCs w:val="0"/>
          <w:sz w:val="24"/>
          <w:szCs w:val="24"/>
        </w:rPr>
        <w:t xml:space="preserve">ssessment </w:t>
      </w:r>
    </w:p>
    <w:p w14:paraId="798B6C9D" w14:textId="51123584" w:rsidR="003A12DB" w:rsidRDefault="003A12DB" w:rsidP="0055528D">
      <w:pPr>
        <w:rPr>
          <w:b w:val="0"/>
          <w:sz w:val="24"/>
          <w:szCs w:val="24"/>
        </w:rPr>
      </w:pPr>
      <w:r w:rsidRPr="009F060E">
        <w:rPr>
          <w:b w:val="0"/>
          <w:sz w:val="24"/>
          <w:szCs w:val="24"/>
        </w:rPr>
        <w:t>The placement for a deferred final assessment will last for 8 weeks</w:t>
      </w:r>
      <w:r>
        <w:rPr>
          <w:b w:val="0"/>
          <w:sz w:val="24"/>
          <w:szCs w:val="24"/>
        </w:rPr>
        <w:t>.</w:t>
      </w:r>
    </w:p>
    <w:p w14:paraId="429BDF0C" w14:textId="77777777" w:rsidR="003A12DB" w:rsidRDefault="003A12DB" w:rsidP="0055528D">
      <w:pPr>
        <w:rPr>
          <w:b w:val="0"/>
          <w:sz w:val="24"/>
          <w:szCs w:val="24"/>
        </w:rPr>
      </w:pPr>
    </w:p>
    <w:p w14:paraId="3C16EAB4" w14:textId="01C95683" w:rsidR="0055528D" w:rsidRPr="009F060E" w:rsidRDefault="0055528D" w:rsidP="0055528D">
      <w:pPr>
        <w:rPr>
          <w:b w:val="0"/>
          <w:sz w:val="24"/>
          <w:szCs w:val="24"/>
        </w:rPr>
      </w:pPr>
      <w:r>
        <w:rPr>
          <w:b w:val="0"/>
          <w:sz w:val="24"/>
          <w:szCs w:val="24"/>
        </w:rPr>
        <w:t>During weeks 1 and 2</w:t>
      </w:r>
      <w:r w:rsidRPr="0055528D">
        <w:rPr>
          <w:b w:val="0"/>
          <w:sz w:val="24"/>
          <w:szCs w:val="24"/>
        </w:rPr>
        <w:t xml:space="preserve"> </w:t>
      </w:r>
      <w:r>
        <w:rPr>
          <w:b w:val="0"/>
          <w:sz w:val="24"/>
          <w:szCs w:val="24"/>
        </w:rPr>
        <w:t>t</w:t>
      </w:r>
      <w:r w:rsidRPr="009F060E">
        <w:rPr>
          <w:b w:val="0"/>
          <w:sz w:val="24"/>
          <w:szCs w:val="24"/>
        </w:rPr>
        <w:t xml:space="preserve">he </w:t>
      </w:r>
      <w:r w:rsidR="003B1EA9">
        <w:rPr>
          <w:b w:val="0"/>
          <w:sz w:val="24"/>
          <w:szCs w:val="24"/>
        </w:rPr>
        <w:t>T</w:t>
      </w:r>
      <w:r w:rsidRPr="009F060E">
        <w:rPr>
          <w:b w:val="0"/>
          <w:sz w:val="24"/>
          <w:szCs w:val="24"/>
        </w:rPr>
        <w:t xml:space="preserve">rainee will be required to visit the school to attend a meeting with the Mentor, the </w:t>
      </w:r>
      <w:r w:rsidRPr="00E52701">
        <w:rPr>
          <w:b w:val="0"/>
          <w:sz w:val="24"/>
          <w:szCs w:val="24"/>
        </w:rPr>
        <w:t>Headteacher</w:t>
      </w:r>
      <w:r w:rsidR="00E52701">
        <w:rPr>
          <w:b w:val="0"/>
          <w:sz w:val="24"/>
          <w:szCs w:val="24"/>
        </w:rPr>
        <w:t xml:space="preserve">/Professional </w:t>
      </w:r>
      <w:proofErr w:type="gramStart"/>
      <w:r w:rsidR="00E52701">
        <w:rPr>
          <w:b w:val="0"/>
          <w:sz w:val="24"/>
          <w:szCs w:val="24"/>
        </w:rPr>
        <w:t>Mentor</w:t>
      </w:r>
      <w:proofErr w:type="gramEnd"/>
      <w:r w:rsidRPr="009F060E">
        <w:rPr>
          <w:b w:val="0"/>
          <w:sz w:val="24"/>
          <w:szCs w:val="24"/>
        </w:rPr>
        <w:t xml:space="preserve"> and a representative of the Partnership to discuss the issues that have previously arisen.</w:t>
      </w:r>
      <w:r>
        <w:rPr>
          <w:b w:val="0"/>
          <w:sz w:val="24"/>
          <w:szCs w:val="24"/>
        </w:rPr>
        <w:t xml:space="preserve"> </w:t>
      </w:r>
      <w:r w:rsidRPr="009F060E">
        <w:rPr>
          <w:b w:val="0"/>
          <w:sz w:val="24"/>
          <w:szCs w:val="24"/>
        </w:rPr>
        <w:t xml:space="preserve">The trainee will work alongside the </w:t>
      </w:r>
      <w:r w:rsidR="003B1EA9">
        <w:rPr>
          <w:b w:val="0"/>
          <w:sz w:val="24"/>
          <w:szCs w:val="24"/>
        </w:rPr>
        <w:t>Mentor/</w:t>
      </w:r>
      <w:r w:rsidRPr="009F060E">
        <w:rPr>
          <w:b w:val="0"/>
          <w:sz w:val="24"/>
          <w:szCs w:val="24"/>
        </w:rPr>
        <w:t>class teacher</w:t>
      </w:r>
      <w:r w:rsidR="003B1EA9">
        <w:rPr>
          <w:b w:val="0"/>
          <w:sz w:val="24"/>
          <w:szCs w:val="24"/>
        </w:rPr>
        <w:t>s</w:t>
      </w:r>
      <w:r w:rsidRPr="009F060E">
        <w:rPr>
          <w:b w:val="0"/>
          <w:sz w:val="24"/>
          <w:szCs w:val="24"/>
        </w:rPr>
        <w:t xml:space="preserve"> for the first two weeks of the placement </w:t>
      </w:r>
      <w:proofErr w:type="gramStart"/>
      <w:r w:rsidRPr="009F060E">
        <w:rPr>
          <w:b w:val="0"/>
          <w:sz w:val="24"/>
          <w:szCs w:val="24"/>
        </w:rPr>
        <w:t>in order to</w:t>
      </w:r>
      <w:proofErr w:type="gramEnd"/>
      <w:r w:rsidRPr="009F060E">
        <w:rPr>
          <w:b w:val="0"/>
          <w:sz w:val="24"/>
          <w:szCs w:val="24"/>
        </w:rPr>
        <w:t xml:space="preserve"> get to know the pupils, the school, and the class organisation.</w:t>
      </w:r>
      <w:r w:rsidR="003B1EA9">
        <w:rPr>
          <w:b w:val="0"/>
          <w:sz w:val="24"/>
          <w:szCs w:val="24"/>
        </w:rPr>
        <w:t xml:space="preserve"> </w:t>
      </w:r>
      <w:r w:rsidRPr="009F060E">
        <w:rPr>
          <w:b w:val="0"/>
          <w:sz w:val="24"/>
          <w:szCs w:val="24"/>
        </w:rPr>
        <w:t>Weekly mentor meetings</w:t>
      </w:r>
      <w:r w:rsidR="003B1EA9">
        <w:rPr>
          <w:b w:val="0"/>
          <w:sz w:val="24"/>
          <w:szCs w:val="24"/>
        </w:rPr>
        <w:t xml:space="preserve"> will take place and a visit will be made by a </w:t>
      </w:r>
      <w:r w:rsidRPr="009F060E">
        <w:rPr>
          <w:b w:val="0"/>
          <w:sz w:val="24"/>
          <w:szCs w:val="24"/>
        </w:rPr>
        <w:t>representative of RCTTP</w:t>
      </w:r>
    </w:p>
    <w:p w14:paraId="5639E483" w14:textId="5636C75E" w:rsidR="00D86FC6" w:rsidRPr="009F060E" w:rsidRDefault="00D86FC6" w:rsidP="00D86FC6">
      <w:pPr>
        <w:rPr>
          <w:b w:val="0"/>
          <w:sz w:val="24"/>
          <w:szCs w:val="24"/>
        </w:rPr>
      </w:pPr>
    </w:p>
    <w:p w14:paraId="1766C64C" w14:textId="14A1C3A3" w:rsidR="003B1EA9" w:rsidRPr="009F060E" w:rsidRDefault="003B1EA9" w:rsidP="003B1EA9">
      <w:pPr>
        <w:rPr>
          <w:b w:val="0"/>
          <w:sz w:val="24"/>
          <w:szCs w:val="24"/>
        </w:rPr>
      </w:pPr>
      <w:r>
        <w:rPr>
          <w:b w:val="0"/>
          <w:sz w:val="24"/>
          <w:szCs w:val="24"/>
        </w:rPr>
        <w:t>In weeks 3 to 5, the T</w:t>
      </w:r>
      <w:r w:rsidRPr="009F060E">
        <w:rPr>
          <w:b w:val="0"/>
          <w:sz w:val="24"/>
          <w:szCs w:val="24"/>
        </w:rPr>
        <w:t xml:space="preserve">rainee </w:t>
      </w:r>
      <w:r>
        <w:rPr>
          <w:b w:val="0"/>
          <w:sz w:val="24"/>
          <w:szCs w:val="24"/>
        </w:rPr>
        <w:t xml:space="preserve">will </w:t>
      </w:r>
      <w:r w:rsidRPr="009F060E">
        <w:rPr>
          <w:b w:val="0"/>
          <w:sz w:val="24"/>
          <w:szCs w:val="24"/>
        </w:rPr>
        <w:t>teach a 70% timetable</w:t>
      </w:r>
      <w:r>
        <w:rPr>
          <w:b w:val="0"/>
          <w:sz w:val="24"/>
          <w:szCs w:val="24"/>
        </w:rPr>
        <w:t xml:space="preserve"> with weekly mentor meetings and formal observations. </w:t>
      </w:r>
      <w:r w:rsidRPr="009F060E">
        <w:rPr>
          <w:b w:val="0"/>
          <w:sz w:val="24"/>
          <w:szCs w:val="24"/>
        </w:rPr>
        <w:t xml:space="preserve">The trainee will be required to maintain full teaching plans and documentation. The trainee’s </w:t>
      </w:r>
      <w:r>
        <w:rPr>
          <w:b w:val="0"/>
          <w:sz w:val="24"/>
          <w:szCs w:val="24"/>
        </w:rPr>
        <w:t>Progress Review</w:t>
      </w:r>
      <w:r w:rsidRPr="009F060E">
        <w:rPr>
          <w:b w:val="0"/>
          <w:sz w:val="24"/>
          <w:szCs w:val="24"/>
        </w:rPr>
        <w:t xml:space="preserve"> must be completed by the end of week 5.</w:t>
      </w:r>
      <w:r>
        <w:rPr>
          <w:b w:val="0"/>
          <w:sz w:val="24"/>
          <w:szCs w:val="24"/>
        </w:rPr>
        <w:t xml:space="preserve"> A visit will be made by a representative of RCTTP every fortnight</w:t>
      </w:r>
    </w:p>
    <w:p w14:paraId="5CD2004A" w14:textId="77777777" w:rsidR="003B1EA9" w:rsidRPr="009F060E" w:rsidRDefault="003B1EA9" w:rsidP="003B1EA9">
      <w:pPr>
        <w:rPr>
          <w:b w:val="0"/>
          <w:sz w:val="24"/>
          <w:szCs w:val="24"/>
        </w:rPr>
      </w:pPr>
    </w:p>
    <w:p w14:paraId="1018D6F8" w14:textId="4EE779E1" w:rsidR="003B1EA9" w:rsidRPr="009F060E" w:rsidRDefault="003B1EA9" w:rsidP="003B1EA9">
      <w:pPr>
        <w:rPr>
          <w:b w:val="0"/>
          <w:sz w:val="24"/>
          <w:szCs w:val="24"/>
        </w:rPr>
      </w:pPr>
      <w:r>
        <w:rPr>
          <w:b w:val="0"/>
          <w:sz w:val="24"/>
          <w:szCs w:val="24"/>
        </w:rPr>
        <w:t>In weeks 7 and 8, t</w:t>
      </w:r>
      <w:r w:rsidRPr="009F060E">
        <w:rPr>
          <w:b w:val="0"/>
          <w:sz w:val="24"/>
          <w:szCs w:val="24"/>
        </w:rPr>
        <w:t xml:space="preserve">he </w:t>
      </w:r>
      <w:r>
        <w:rPr>
          <w:b w:val="0"/>
          <w:sz w:val="24"/>
          <w:szCs w:val="24"/>
        </w:rPr>
        <w:t>T</w:t>
      </w:r>
      <w:r w:rsidRPr="009F060E">
        <w:rPr>
          <w:b w:val="0"/>
          <w:sz w:val="24"/>
          <w:szCs w:val="24"/>
        </w:rPr>
        <w:t>rainee will be observed teaching by the Partnership Tutor, the RCTTP Course Leader and School Mentor</w:t>
      </w:r>
      <w:r w:rsidR="00723FD8">
        <w:rPr>
          <w:b w:val="0"/>
          <w:sz w:val="24"/>
          <w:szCs w:val="24"/>
        </w:rPr>
        <w:t>(s)</w:t>
      </w:r>
      <w:r w:rsidRPr="009F060E">
        <w:rPr>
          <w:b w:val="0"/>
          <w:sz w:val="24"/>
          <w:szCs w:val="24"/>
        </w:rPr>
        <w:t xml:space="preserve"> before a judgement can be made as to whether the trainee is ready to be recommended for a moderation visit or whether the trainee has failed to meet the standards.</w:t>
      </w:r>
    </w:p>
    <w:p w14:paraId="23FBA4A3" w14:textId="77777777" w:rsidR="003B1EA9" w:rsidRPr="009F060E" w:rsidRDefault="003B1EA9" w:rsidP="003B1EA9">
      <w:pPr>
        <w:rPr>
          <w:b w:val="0"/>
          <w:sz w:val="24"/>
          <w:szCs w:val="24"/>
        </w:rPr>
      </w:pPr>
    </w:p>
    <w:p w14:paraId="615054B7" w14:textId="51B0ABAC" w:rsidR="003A12DB" w:rsidRPr="00E66E14" w:rsidRDefault="003A12DB" w:rsidP="00D86FC6">
      <w:pPr>
        <w:tabs>
          <w:tab w:val="num" w:pos="180"/>
        </w:tabs>
        <w:rPr>
          <w:bCs w:val="0"/>
          <w:sz w:val="24"/>
          <w:szCs w:val="24"/>
        </w:rPr>
      </w:pPr>
      <w:r w:rsidRPr="00E66E14">
        <w:rPr>
          <w:bCs w:val="0"/>
          <w:sz w:val="24"/>
          <w:szCs w:val="24"/>
        </w:rPr>
        <w:t xml:space="preserve">3.2 </w:t>
      </w:r>
      <w:r w:rsidR="00E66E14" w:rsidRPr="00E66E14">
        <w:rPr>
          <w:bCs w:val="0"/>
          <w:sz w:val="24"/>
          <w:szCs w:val="24"/>
        </w:rPr>
        <w:t>Outcome of the Deferred Final Assessment</w:t>
      </w:r>
    </w:p>
    <w:p w14:paraId="25B03774" w14:textId="7B17F649" w:rsidR="00D86FC6" w:rsidRPr="009F060E" w:rsidRDefault="00D86FC6" w:rsidP="00D86FC6">
      <w:pPr>
        <w:tabs>
          <w:tab w:val="num" w:pos="180"/>
        </w:tabs>
        <w:rPr>
          <w:b w:val="0"/>
          <w:sz w:val="24"/>
          <w:szCs w:val="24"/>
        </w:rPr>
      </w:pPr>
      <w:r w:rsidRPr="009F060E">
        <w:rPr>
          <w:b w:val="0"/>
          <w:sz w:val="24"/>
          <w:szCs w:val="24"/>
        </w:rPr>
        <w:t xml:space="preserve">If the </w:t>
      </w:r>
      <w:proofErr w:type="gramStart"/>
      <w:r w:rsidRPr="009F060E">
        <w:rPr>
          <w:b w:val="0"/>
          <w:sz w:val="24"/>
          <w:szCs w:val="24"/>
        </w:rPr>
        <w:t>final outcome</w:t>
      </w:r>
      <w:proofErr w:type="gramEnd"/>
      <w:r w:rsidRPr="009F060E">
        <w:rPr>
          <w:b w:val="0"/>
          <w:sz w:val="24"/>
          <w:szCs w:val="24"/>
        </w:rPr>
        <w:t xml:space="preserve"> of the Deferred Final Assessment process is a decision that a trainee should not be recommended for QTS then a meeting will be convened. The meeting will be attended by:</w:t>
      </w:r>
    </w:p>
    <w:p w14:paraId="744C163C" w14:textId="7F3AD764" w:rsidR="00D86FC6" w:rsidRPr="009F060E" w:rsidRDefault="00D86FC6" w:rsidP="00D86FC6">
      <w:pPr>
        <w:numPr>
          <w:ilvl w:val="0"/>
          <w:numId w:val="41"/>
        </w:numPr>
        <w:rPr>
          <w:b w:val="0"/>
          <w:sz w:val="24"/>
          <w:szCs w:val="24"/>
        </w:rPr>
      </w:pPr>
      <w:r w:rsidRPr="009F060E">
        <w:rPr>
          <w:b w:val="0"/>
          <w:sz w:val="24"/>
          <w:szCs w:val="24"/>
        </w:rPr>
        <w:t xml:space="preserve">Trainee </w:t>
      </w:r>
    </w:p>
    <w:p w14:paraId="25FDE55F" w14:textId="18EE0DD3" w:rsidR="00D86FC6" w:rsidRPr="00E52701" w:rsidRDefault="00D86FC6" w:rsidP="00D86FC6">
      <w:pPr>
        <w:numPr>
          <w:ilvl w:val="0"/>
          <w:numId w:val="41"/>
        </w:numPr>
        <w:rPr>
          <w:b w:val="0"/>
          <w:sz w:val="24"/>
          <w:szCs w:val="24"/>
        </w:rPr>
      </w:pPr>
      <w:r w:rsidRPr="00E52701">
        <w:rPr>
          <w:b w:val="0"/>
          <w:sz w:val="24"/>
          <w:szCs w:val="24"/>
        </w:rPr>
        <w:t>Headteacher</w:t>
      </w:r>
      <w:r w:rsidR="009744BF" w:rsidRPr="00E52701">
        <w:rPr>
          <w:b w:val="0"/>
          <w:sz w:val="24"/>
          <w:szCs w:val="24"/>
        </w:rPr>
        <w:t>/Professional</w:t>
      </w:r>
      <w:r w:rsidR="00E52701" w:rsidRPr="00E52701">
        <w:rPr>
          <w:b w:val="0"/>
          <w:sz w:val="24"/>
          <w:szCs w:val="24"/>
        </w:rPr>
        <w:t xml:space="preserve"> Mentor</w:t>
      </w:r>
      <w:r w:rsidRPr="00E52701">
        <w:rPr>
          <w:b w:val="0"/>
          <w:sz w:val="24"/>
          <w:szCs w:val="24"/>
        </w:rPr>
        <w:t xml:space="preserve"> </w:t>
      </w:r>
    </w:p>
    <w:p w14:paraId="185544CE" w14:textId="0F660986" w:rsidR="00D86FC6" w:rsidRPr="009F060E" w:rsidRDefault="00D86FC6" w:rsidP="00D86FC6">
      <w:pPr>
        <w:numPr>
          <w:ilvl w:val="0"/>
          <w:numId w:val="41"/>
        </w:numPr>
        <w:rPr>
          <w:b w:val="0"/>
          <w:sz w:val="24"/>
          <w:szCs w:val="24"/>
        </w:rPr>
      </w:pPr>
      <w:r w:rsidRPr="009F060E">
        <w:rPr>
          <w:b w:val="0"/>
          <w:sz w:val="24"/>
          <w:szCs w:val="24"/>
        </w:rPr>
        <w:t xml:space="preserve">Partnership Tutor </w:t>
      </w:r>
    </w:p>
    <w:p w14:paraId="1A3D5DC4" w14:textId="77777777" w:rsidR="00D86FC6" w:rsidRPr="009F060E" w:rsidRDefault="00D86FC6" w:rsidP="00D86FC6">
      <w:pPr>
        <w:numPr>
          <w:ilvl w:val="0"/>
          <w:numId w:val="41"/>
        </w:numPr>
        <w:rPr>
          <w:b w:val="0"/>
          <w:sz w:val="24"/>
          <w:szCs w:val="24"/>
        </w:rPr>
      </w:pPr>
      <w:r w:rsidRPr="009F060E">
        <w:rPr>
          <w:b w:val="0"/>
          <w:sz w:val="24"/>
          <w:szCs w:val="24"/>
        </w:rPr>
        <w:t xml:space="preserve">Programme Manager </w:t>
      </w:r>
    </w:p>
    <w:p w14:paraId="3F42F441" w14:textId="77777777" w:rsidR="00D86FC6" w:rsidRPr="009F060E" w:rsidRDefault="00D86FC6" w:rsidP="00D86FC6">
      <w:pPr>
        <w:numPr>
          <w:ilvl w:val="0"/>
          <w:numId w:val="41"/>
        </w:numPr>
        <w:rPr>
          <w:b w:val="0"/>
          <w:sz w:val="24"/>
          <w:szCs w:val="24"/>
        </w:rPr>
      </w:pPr>
      <w:r w:rsidRPr="009F060E">
        <w:rPr>
          <w:b w:val="0"/>
          <w:sz w:val="24"/>
          <w:szCs w:val="24"/>
        </w:rPr>
        <w:t>Chair of the Executive Group</w:t>
      </w:r>
    </w:p>
    <w:p w14:paraId="06A14978" w14:textId="77777777" w:rsidR="00D86FC6" w:rsidRPr="009F060E" w:rsidRDefault="00D86FC6" w:rsidP="00D86FC6">
      <w:pPr>
        <w:numPr>
          <w:ilvl w:val="0"/>
          <w:numId w:val="41"/>
        </w:numPr>
        <w:rPr>
          <w:b w:val="0"/>
          <w:sz w:val="24"/>
          <w:szCs w:val="24"/>
        </w:rPr>
      </w:pPr>
      <w:r w:rsidRPr="009F060E">
        <w:rPr>
          <w:b w:val="0"/>
          <w:sz w:val="24"/>
          <w:szCs w:val="24"/>
        </w:rPr>
        <w:t>Partnership Administrator (to minute the meeting).</w:t>
      </w:r>
    </w:p>
    <w:p w14:paraId="748C2AA0" w14:textId="77777777" w:rsidR="00D86FC6" w:rsidRPr="009F060E" w:rsidRDefault="00D86FC6" w:rsidP="00D86FC6">
      <w:pPr>
        <w:rPr>
          <w:b w:val="0"/>
          <w:sz w:val="24"/>
          <w:szCs w:val="24"/>
        </w:rPr>
      </w:pPr>
    </w:p>
    <w:p w14:paraId="404C3882" w14:textId="58A07816" w:rsidR="00D86FC6" w:rsidRPr="009F060E" w:rsidRDefault="00D86FC6" w:rsidP="00D86FC6">
      <w:pPr>
        <w:rPr>
          <w:b w:val="0"/>
          <w:sz w:val="24"/>
          <w:szCs w:val="24"/>
        </w:rPr>
      </w:pPr>
      <w:r w:rsidRPr="009F060E">
        <w:rPr>
          <w:b w:val="0"/>
          <w:sz w:val="24"/>
          <w:szCs w:val="24"/>
        </w:rPr>
        <w:t xml:space="preserve">One of the following decisions </w:t>
      </w:r>
      <w:r w:rsidR="001B40ED">
        <w:rPr>
          <w:b w:val="0"/>
          <w:sz w:val="24"/>
          <w:szCs w:val="24"/>
        </w:rPr>
        <w:t>will be</w:t>
      </w:r>
      <w:r w:rsidRPr="009F060E">
        <w:rPr>
          <w:b w:val="0"/>
          <w:sz w:val="24"/>
          <w:szCs w:val="24"/>
        </w:rPr>
        <w:t xml:space="preserve"> made </w:t>
      </w:r>
      <w:proofErr w:type="gramStart"/>
      <w:r w:rsidRPr="009F060E">
        <w:rPr>
          <w:b w:val="0"/>
          <w:sz w:val="24"/>
          <w:szCs w:val="24"/>
        </w:rPr>
        <w:t>as a result of</w:t>
      </w:r>
      <w:proofErr w:type="gramEnd"/>
      <w:r w:rsidRPr="009F060E">
        <w:rPr>
          <w:b w:val="0"/>
          <w:sz w:val="24"/>
          <w:szCs w:val="24"/>
        </w:rPr>
        <w:t xml:space="preserve"> the meeting:</w:t>
      </w:r>
    </w:p>
    <w:p w14:paraId="47209AC8" w14:textId="77777777" w:rsidR="00D86FC6" w:rsidRPr="009F060E" w:rsidRDefault="00D86FC6" w:rsidP="00D86FC6">
      <w:pPr>
        <w:numPr>
          <w:ilvl w:val="0"/>
          <w:numId w:val="40"/>
        </w:numPr>
        <w:rPr>
          <w:b w:val="0"/>
          <w:sz w:val="24"/>
          <w:szCs w:val="24"/>
        </w:rPr>
      </w:pPr>
      <w:r w:rsidRPr="009F060E">
        <w:rPr>
          <w:b w:val="0"/>
          <w:sz w:val="24"/>
          <w:szCs w:val="24"/>
        </w:rPr>
        <w:t xml:space="preserve">The decision is </w:t>
      </w:r>
      <w:proofErr w:type="gramStart"/>
      <w:r w:rsidRPr="009F060E">
        <w:rPr>
          <w:b w:val="0"/>
          <w:sz w:val="24"/>
          <w:szCs w:val="24"/>
        </w:rPr>
        <w:t>confirmed</w:t>
      </w:r>
      <w:proofErr w:type="gramEnd"/>
      <w:r w:rsidRPr="009F060E">
        <w:rPr>
          <w:b w:val="0"/>
          <w:sz w:val="24"/>
          <w:szCs w:val="24"/>
        </w:rPr>
        <w:t xml:space="preserve"> and the trainee is not recommended for QTS</w:t>
      </w:r>
    </w:p>
    <w:p w14:paraId="48DED667" w14:textId="77777777" w:rsidR="00D86FC6" w:rsidRPr="009F060E" w:rsidRDefault="00D86FC6" w:rsidP="00D86FC6">
      <w:pPr>
        <w:numPr>
          <w:ilvl w:val="0"/>
          <w:numId w:val="40"/>
        </w:numPr>
        <w:rPr>
          <w:b w:val="0"/>
          <w:sz w:val="24"/>
          <w:szCs w:val="24"/>
        </w:rPr>
      </w:pPr>
      <w:r w:rsidRPr="009F060E">
        <w:rPr>
          <w:b w:val="0"/>
          <w:sz w:val="24"/>
          <w:szCs w:val="24"/>
        </w:rPr>
        <w:t xml:space="preserve">The decision is overturned (based on further evidence provided) and the trainee is recommended for QTS </w:t>
      </w:r>
    </w:p>
    <w:p w14:paraId="27D40EE7" w14:textId="77777777" w:rsidR="00D86FC6" w:rsidRPr="009F060E" w:rsidRDefault="00D86FC6" w:rsidP="00D86FC6">
      <w:pPr>
        <w:ind w:left="360"/>
        <w:rPr>
          <w:b w:val="0"/>
          <w:sz w:val="24"/>
          <w:szCs w:val="24"/>
        </w:rPr>
      </w:pPr>
    </w:p>
    <w:p w14:paraId="4D5B0654" w14:textId="0D283239" w:rsidR="003F7131" w:rsidRPr="003F7131" w:rsidRDefault="003F7131" w:rsidP="00D86FC6">
      <w:pPr>
        <w:rPr>
          <w:bCs w:val="0"/>
          <w:sz w:val="24"/>
          <w:szCs w:val="24"/>
        </w:rPr>
      </w:pPr>
      <w:r w:rsidRPr="003F7131">
        <w:rPr>
          <w:bCs w:val="0"/>
          <w:sz w:val="24"/>
          <w:szCs w:val="24"/>
        </w:rPr>
        <w:t>4. Recommendation for QTS</w:t>
      </w:r>
    </w:p>
    <w:p w14:paraId="0D4C7376" w14:textId="5E49B96A" w:rsidR="00D86FC6" w:rsidRPr="009F060E" w:rsidRDefault="00D86FC6" w:rsidP="00D86FC6">
      <w:pPr>
        <w:rPr>
          <w:b w:val="0"/>
          <w:sz w:val="24"/>
          <w:szCs w:val="24"/>
        </w:rPr>
      </w:pPr>
      <w:r w:rsidRPr="009F060E">
        <w:rPr>
          <w:b w:val="0"/>
          <w:sz w:val="24"/>
          <w:szCs w:val="24"/>
        </w:rPr>
        <w:t>Trainees should note that while the Partnership will make every effort to secure their progress and achievement against the Teachers’ Standards, it is not in the interests of the teaching profession that unsatisfactory teachers should be given the status of a qualified teacher.  RCTTP will only recommend for QTS those trainees who have demonstrated that they have met all the standards.</w:t>
      </w:r>
    </w:p>
    <w:p w14:paraId="48F62A8B" w14:textId="77777777" w:rsidR="00D86FC6" w:rsidRPr="009F060E" w:rsidRDefault="00D86FC6" w:rsidP="00D86FC6">
      <w:pPr>
        <w:jc w:val="both"/>
        <w:rPr>
          <w:b w:val="0"/>
          <w:sz w:val="24"/>
          <w:szCs w:val="24"/>
        </w:rPr>
      </w:pPr>
    </w:p>
    <w:p w14:paraId="26CAE493" w14:textId="08C0867A" w:rsidR="00D86FC6" w:rsidRPr="009F060E" w:rsidRDefault="00D86FC6" w:rsidP="00D86FC6">
      <w:pPr>
        <w:rPr>
          <w:b w:val="0"/>
          <w:sz w:val="24"/>
          <w:szCs w:val="24"/>
        </w:rPr>
      </w:pPr>
      <w:r w:rsidRPr="009F060E">
        <w:rPr>
          <w:b w:val="0"/>
          <w:sz w:val="24"/>
          <w:szCs w:val="24"/>
        </w:rPr>
        <w:t xml:space="preserve">Any trainee wishing </w:t>
      </w:r>
      <w:r w:rsidR="0015316D">
        <w:rPr>
          <w:b w:val="0"/>
          <w:sz w:val="24"/>
          <w:szCs w:val="24"/>
        </w:rPr>
        <w:t xml:space="preserve">to do so </w:t>
      </w:r>
      <w:r w:rsidRPr="009F060E">
        <w:rPr>
          <w:b w:val="0"/>
          <w:sz w:val="24"/>
          <w:szCs w:val="24"/>
        </w:rPr>
        <w:t xml:space="preserve">may only make an appeal against the Partnership's decision about the recommendation for the award of QTS on a procedural basis and may not appeal against the outcome.  </w:t>
      </w:r>
    </w:p>
    <w:p w14:paraId="50AF9938" w14:textId="77777777" w:rsidR="00D86FC6" w:rsidRPr="009F060E" w:rsidRDefault="00D86FC6" w:rsidP="00D86FC6">
      <w:pPr>
        <w:rPr>
          <w:b w:val="0"/>
          <w:sz w:val="24"/>
          <w:szCs w:val="24"/>
        </w:rPr>
      </w:pPr>
    </w:p>
    <w:p w14:paraId="7B95CD8F" w14:textId="77777777" w:rsidR="00D86FC6" w:rsidRPr="007D4DE2" w:rsidRDefault="00D86FC6" w:rsidP="00D86FC6">
      <w:pPr>
        <w:rPr>
          <w:b w:val="0"/>
          <w:sz w:val="22"/>
          <w:szCs w:val="22"/>
        </w:rPr>
      </w:pPr>
      <w:r w:rsidRPr="009F060E">
        <w:rPr>
          <w:b w:val="0"/>
          <w:sz w:val="24"/>
          <w:szCs w:val="24"/>
        </w:rPr>
        <w:lastRenderedPageBreak/>
        <w:t>At any point during the year, where it has not been possible to resolve specific concerns, the Executive Group can be convened to consider evidence and, where appropriate, direct the trainee to leave the programme.</w:t>
      </w:r>
      <w:r w:rsidRPr="007D4DE2">
        <w:rPr>
          <w:b w:val="0"/>
          <w:sz w:val="22"/>
          <w:szCs w:val="22"/>
        </w:rPr>
        <w:t xml:space="preserve"> </w:t>
      </w:r>
    </w:p>
    <w:p w14:paraId="3CFBED72" w14:textId="77777777" w:rsidR="00D86FC6" w:rsidRPr="007D4DE2" w:rsidRDefault="00D86FC6" w:rsidP="00D86FC6">
      <w:pPr>
        <w:rPr>
          <w:b w:val="0"/>
          <w:sz w:val="20"/>
        </w:rPr>
      </w:pPr>
    </w:p>
    <w:p w14:paraId="27D10A0E" w14:textId="77777777" w:rsidR="00D86FC6" w:rsidRPr="007D4DE2" w:rsidRDefault="00D86FC6" w:rsidP="00D86FC6"/>
    <w:p w14:paraId="205987D2" w14:textId="77777777" w:rsidR="00475A8B" w:rsidRPr="00475A8B" w:rsidRDefault="00475A8B" w:rsidP="00475A8B">
      <w:pPr>
        <w:rPr>
          <w:b w:val="0"/>
          <w:bCs w:val="0"/>
          <w:sz w:val="24"/>
          <w:szCs w:val="24"/>
        </w:rPr>
      </w:pPr>
    </w:p>
    <w:p w14:paraId="7F02D0B1" w14:textId="5CD06C96" w:rsidR="00074370" w:rsidRPr="00074370" w:rsidRDefault="00074370" w:rsidP="00074370">
      <w:pPr>
        <w:rPr>
          <w:b w:val="0"/>
          <w:bCs w:val="0"/>
          <w:sz w:val="24"/>
          <w:szCs w:val="24"/>
        </w:rPr>
      </w:pPr>
    </w:p>
    <w:p w14:paraId="2881B0F1" w14:textId="77777777" w:rsidR="00074370" w:rsidRPr="00492327" w:rsidRDefault="00074370" w:rsidP="00492327">
      <w:pPr>
        <w:rPr>
          <w:sz w:val="24"/>
          <w:szCs w:val="24"/>
        </w:rPr>
      </w:pPr>
    </w:p>
    <w:p w14:paraId="7FB398DE" w14:textId="77777777" w:rsidR="00682C70" w:rsidRPr="00682C70" w:rsidRDefault="00682C70" w:rsidP="00682C70">
      <w:pPr>
        <w:rPr>
          <w:sz w:val="24"/>
          <w:szCs w:val="24"/>
        </w:rPr>
      </w:pPr>
    </w:p>
    <w:p w14:paraId="1541D93B" w14:textId="1A376203" w:rsidR="0067406D" w:rsidRDefault="0067406D" w:rsidP="005332A2">
      <w:pPr>
        <w:rPr>
          <w:b w:val="0"/>
          <w:bCs w:val="0"/>
          <w:sz w:val="24"/>
          <w:szCs w:val="24"/>
        </w:rPr>
      </w:pPr>
    </w:p>
    <w:p w14:paraId="59B7BBB2" w14:textId="1295CDE8" w:rsidR="0067406D" w:rsidRPr="00464A61" w:rsidRDefault="0067406D" w:rsidP="005332A2">
      <w:pPr>
        <w:rPr>
          <w:b w:val="0"/>
          <w:bCs w:val="0"/>
          <w:sz w:val="24"/>
          <w:szCs w:val="24"/>
        </w:rPr>
      </w:pPr>
    </w:p>
    <w:p w14:paraId="45C3F51B" w14:textId="0763628C" w:rsidR="0060396D" w:rsidRDefault="0060396D" w:rsidP="0060396D">
      <w:pPr>
        <w:rPr>
          <w:b w:val="0"/>
          <w:bCs w:val="0"/>
          <w:sz w:val="24"/>
          <w:szCs w:val="24"/>
        </w:rPr>
      </w:pPr>
    </w:p>
    <w:p w14:paraId="0AC83E73" w14:textId="3F106DFC" w:rsidR="000475EE" w:rsidRDefault="000475EE" w:rsidP="0060396D">
      <w:pPr>
        <w:rPr>
          <w:b w:val="0"/>
          <w:bCs w:val="0"/>
          <w:sz w:val="24"/>
          <w:szCs w:val="24"/>
        </w:rPr>
      </w:pPr>
    </w:p>
    <w:p w14:paraId="74583CD4" w14:textId="78227A83" w:rsidR="000475EE" w:rsidRDefault="000475EE" w:rsidP="0060396D">
      <w:pPr>
        <w:rPr>
          <w:b w:val="0"/>
          <w:bCs w:val="0"/>
          <w:sz w:val="24"/>
          <w:szCs w:val="24"/>
        </w:rPr>
      </w:pPr>
    </w:p>
    <w:p w14:paraId="5DC2EA33" w14:textId="199F950D" w:rsidR="000475EE" w:rsidRDefault="000475EE" w:rsidP="0060396D">
      <w:pPr>
        <w:rPr>
          <w:b w:val="0"/>
          <w:bCs w:val="0"/>
          <w:sz w:val="24"/>
          <w:szCs w:val="24"/>
        </w:rPr>
      </w:pPr>
    </w:p>
    <w:p w14:paraId="1A25C421" w14:textId="35E1E681" w:rsidR="000475EE" w:rsidRDefault="000475EE" w:rsidP="0060396D">
      <w:pPr>
        <w:rPr>
          <w:b w:val="0"/>
          <w:bCs w:val="0"/>
          <w:sz w:val="24"/>
          <w:szCs w:val="24"/>
        </w:rPr>
      </w:pPr>
    </w:p>
    <w:p w14:paraId="3654A567" w14:textId="685A1F48" w:rsidR="000475EE" w:rsidRDefault="000475EE" w:rsidP="0060396D">
      <w:pPr>
        <w:rPr>
          <w:b w:val="0"/>
          <w:bCs w:val="0"/>
          <w:sz w:val="24"/>
          <w:szCs w:val="24"/>
        </w:rPr>
      </w:pPr>
    </w:p>
    <w:p w14:paraId="646EF634" w14:textId="0FE81C0F" w:rsidR="000475EE" w:rsidRDefault="000475EE" w:rsidP="0060396D">
      <w:pPr>
        <w:rPr>
          <w:b w:val="0"/>
          <w:bCs w:val="0"/>
          <w:sz w:val="24"/>
          <w:szCs w:val="24"/>
        </w:rPr>
      </w:pPr>
    </w:p>
    <w:p w14:paraId="568925E4" w14:textId="667F8FBD" w:rsidR="000475EE" w:rsidRDefault="000475EE" w:rsidP="0060396D">
      <w:pPr>
        <w:rPr>
          <w:b w:val="0"/>
          <w:bCs w:val="0"/>
          <w:sz w:val="24"/>
          <w:szCs w:val="24"/>
        </w:rPr>
      </w:pPr>
    </w:p>
    <w:p w14:paraId="46BA45CA" w14:textId="73142115" w:rsidR="000475EE" w:rsidRDefault="000475EE" w:rsidP="0060396D">
      <w:pPr>
        <w:rPr>
          <w:b w:val="0"/>
          <w:bCs w:val="0"/>
          <w:sz w:val="24"/>
          <w:szCs w:val="24"/>
        </w:rPr>
      </w:pPr>
    </w:p>
    <w:p w14:paraId="66462680" w14:textId="2C3FF0B7" w:rsidR="000475EE" w:rsidRDefault="000475EE" w:rsidP="0060396D">
      <w:pPr>
        <w:rPr>
          <w:b w:val="0"/>
          <w:bCs w:val="0"/>
          <w:sz w:val="24"/>
          <w:szCs w:val="24"/>
        </w:rPr>
      </w:pPr>
    </w:p>
    <w:p w14:paraId="2C026BC2" w14:textId="73ECABB1" w:rsidR="000475EE" w:rsidRDefault="000475EE" w:rsidP="0060396D">
      <w:pPr>
        <w:rPr>
          <w:b w:val="0"/>
          <w:bCs w:val="0"/>
          <w:sz w:val="24"/>
          <w:szCs w:val="24"/>
        </w:rPr>
      </w:pPr>
    </w:p>
    <w:p w14:paraId="5983AAAC" w14:textId="2B376E9D" w:rsidR="000475EE" w:rsidRDefault="000475EE" w:rsidP="0060396D">
      <w:pPr>
        <w:rPr>
          <w:b w:val="0"/>
          <w:bCs w:val="0"/>
          <w:sz w:val="24"/>
          <w:szCs w:val="24"/>
        </w:rPr>
      </w:pPr>
    </w:p>
    <w:p w14:paraId="089B469E" w14:textId="47F0DD1C" w:rsidR="000475EE" w:rsidRDefault="000475EE" w:rsidP="0060396D">
      <w:pPr>
        <w:rPr>
          <w:b w:val="0"/>
          <w:bCs w:val="0"/>
          <w:sz w:val="24"/>
          <w:szCs w:val="24"/>
        </w:rPr>
      </w:pPr>
    </w:p>
    <w:p w14:paraId="7E5F6079" w14:textId="2C04F1FA" w:rsidR="000475EE" w:rsidRDefault="000475EE" w:rsidP="0060396D">
      <w:pPr>
        <w:rPr>
          <w:b w:val="0"/>
          <w:bCs w:val="0"/>
          <w:sz w:val="24"/>
          <w:szCs w:val="24"/>
        </w:rPr>
      </w:pPr>
    </w:p>
    <w:p w14:paraId="54C3CC93" w14:textId="768C0B8D" w:rsidR="000475EE" w:rsidRDefault="000475EE" w:rsidP="0060396D">
      <w:pPr>
        <w:rPr>
          <w:b w:val="0"/>
          <w:bCs w:val="0"/>
          <w:sz w:val="24"/>
          <w:szCs w:val="24"/>
        </w:rPr>
      </w:pPr>
    </w:p>
    <w:p w14:paraId="75A40C7E" w14:textId="318029BF" w:rsidR="000475EE" w:rsidRDefault="000475EE" w:rsidP="0060396D">
      <w:pPr>
        <w:rPr>
          <w:b w:val="0"/>
          <w:bCs w:val="0"/>
          <w:sz w:val="24"/>
          <w:szCs w:val="24"/>
        </w:rPr>
      </w:pPr>
    </w:p>
    <w:p w14:paraId="1CCE547D" w14:textId="328BF98E" w:rsidR="000475EE" w:rsidRDefault="000475EE" w:rsidP="0060396D">
      <w:pPr>
        <w:rPr>
          <w:b w:val="0"/>
          <w:bCs w:val="0"/>
          <w:sz w:val="24"/>
          <w:szCs w:val="24"/>
        </w:rPr>
      </w:pPr>
    </w:p>
    <w:p w14:paraId="3EF194A1" w14:textId="54DFA85F" w:rsidR="000475EE" w:rsidRDefault="000475EE" w:rsidP="0060396D">
      <w:pPr>
        <w:rPr>
          <w:b w:val="0"/>
          <w:bCs w:val="0"/>
          <w:sz w:val="24"/>
          <w:szCs w:val="24"/>
        </w:rPr>
      </w:pPr>
    </w:p>
    <w:p w14:paraId="234B3415" w14:textId="1719CEDE" w:rsidR="000475EE" w:rsidRDefault="000475EE" w:rsidP="0060396D">
      <w:pPr>
        <w:rPr>
          <w:b w:val="0"/>
          <w:bCs w:val="0"/>
          <w:sz w:val="24"/>
          <w:szCs w:val="24"/>
        </w:rPr>
      </w:pPr>
    </w:p>
    <w:p w14:paraId="5421C7D4" w14:textId="2EFBFE29" w:rsidR="000475EE" w:rsidRDefault="000475EE" w:rsidP="0060396D">
      <w:pPr>
        <w:rPr>
          <w:b w:val="0"/>
          <w:bCs w:val="0"/>
          <w:sz w:val="24"/>
          <w:szCs w:val="24"/>
        </w:rPr>
      </w:pPr>
    </w:p>
    <w:p w14:paraId="14524530" w14:textId="3334F132" w:rsidR="000475EE" w:rsidRDefault="000475EE" w:rsidP="0060396D">
      <w:pPr>
        <w:rPr>
          <w:b w:val="0"/>
          <w:bCs w:val="0"/>
          <w:sz w:val="24"/>
          <w:szCs w:val="24"/>
        </w:rPr>
      </w:pPr>
    </w:p>
    <w:p w14:paraId="1115CBD5" w14:textId="0C39547E" w:rsidR="000475EE" w:rsidRDefault="000475EE" w:rsidP="0060396D">
      <w:pPr>
        <w:rPr>
          <w:b w:val="0"/>
          <w:bCs w:val="0"/>
          <w:sz w:val="24"/>
          <w:szCs w:val="24"/>
        </w:rPr>
      </w:pPr>
    </w:p>
    <w:p w14:paraId="0E6B1C66" w14:textId="3E2D387E" w:rsidR="000475EE" w:rsidRDefault="000475EE" w:rsidP="0060396D">
      <w:pPr>
        <w:rPr>
          <w:b w:val="0"/>
          <w:bCs w:val="0"/>
          <w:sz w:val="24"/>
          <w:szCs w:val="24"/>
        </w:rPr>
      </w:pPr>
    </w:p>
    <w:p w14:paraId="67DCFF88" w14:textId="2443E25E" w:rsidR="000475EE" w:rsidRDefault="000475EE" w:rsidP="0060396D">
      <w:pPr>
        <w:rPr>
          <w:b w:val="0"/>
          <w:bCs w:val="0"/>
          <w:sz w:val="24"/>
          <w:szCs w:val="24"/>
        </w:rPr>
      </w:pPr>
    </w:p>
    <w:p w14:paraId="5B500172" w14:textId="27544F54" w:rsidR="000475EE" w:rsidRDefault="000475EE" w:rsidP="0060396D">
      <w:pPr>
        <w:rPr>
          <w:b w:val="0"/>
          <w:bCs w:val="0"/>
          <w:sz w:val="24"/>
          <w:szCs w:val="24"/>
        </w:rPr>
      </w:pPr>
    </w:p>
    <w:p w14:paraId="687405FB" w14:textId="46165E6D" w:rsidR="000475EE" w:rsidRDefault="000475EE" w:rsidP="0060396D">
      <w:pPr>
        <w:rPr>
          <w:b w:val="0"/>
          <w:bCs w:val="0"/>
          <w:sz w:val="24"/>
          <w:szCs w:val="24"/>
        </w:rPr>
      </w:pPr>
    </w:p>
    <w:p w14:paraId="6331592E" w14:textId="773734E4" w:rsidR="000475EE" w:rsidRDefault="000475EE" w:rsidP="0060396D">
      <w:pPr>
        <w:rPr>
          <w:b w:val="0"/>
          <w:bCs w:val="0"/>
          <w:sz w:val="24"/>
          <w:szCs w:val="24"/>
        </w:rPr>
      </w:pPr>
    </w:p>
    <w:p w14:paraId="1BF50059" w14:textId="211B1101" w:rsidR="000475EE" w:rsidRDefault="000475EE" w:rsidP="0060396D">
      <w:pPr>
        <w:rPr>
          <w:b w:val="0"/>
          <w:bCs w:val="0"/>
          <w:sz w:val="24"/>
          <w:szCs w:val="24"/>
        </w:rPr>
      </w:pPr>
    </w:p>
    <w:p w14:paraId="26680F75" w14:textId="0125C8E9" w:rsidR="000475EE" w:rsidRDefault="000475EE" w:rsidP="0060396D">
      <w:pPr>
        <w:rPr>
          <w:b w:val="0"/>
          <w:bCs w:val="0"/>
          <w:sz w:val="24"/>
          <w:szCs w:val="24"/>
        </w:rPr>
      </w:pPr>
    </w:p>
    <w:p w14:paraId="2199381C" w14:textId="5C4A82B1" w:rsidR="000475EE" w:rsidRDefault="000475EE" w:rsidP="0060396D">
      <w:pPr>
        <w:rPr>
          <w:b w:val="0"/>
          <w:bCs w:val="0"/>
          <w:sz w:val="24"/>
          <w:szCs w:val="24"/>
        </w:rPr>
      </w:pPr>
    </w:p>
    <w:p w14:paraId="3184A3F5" w14:textId="77777777" w:rsidR="00CE37B2" w:rsidRDefault="00CE37B2" w:rsidP="0060396D">
      <w:pPr>
        <w:rPr>
          <w:b w:val="0"/>
          <w:bCs w:val="0"/>
          <w:sz w:val="24"/>
          <w:szCs w:val="24"/>
        </w:rPr>
      </w:pPr>
    </w:p>
    <w:p w14:paraId="3EA33029" w14:textId="157B7871" w:rsidR="000475EE" w:rsidRDefault="000475EE" w:rsidP="0060396D">
      <w:pPr>
        <w:rPr>
          <w:b w:val="0"/>
          <w:bCs w:val="0"/>
          <w:sz w:val="24"/>
          <w:szCs w:val="24"/>
        </w:rPr>
      </w:pPr>
    </w:p>
    <w:p w14:paraId="3CC83342" w14:textId="67634B42" w:rsidR="000475EE" w:rsidRDefault="000475EE" w:rsidP="0060396D">
      <w:pPr>
        <w:rPr>
          <w:b w:val="0"/>
          <w:bCs w:val="0"/>
          <w:sz w:val="24"/>
          <w:szCs w:val="24"/>
        </w:rPr>
      </w:pPr>
    </w:p>
    <w:p w14:paraId="674B0C79" w14:textId="452A7492" w:rsidR="000475EE" w:rsidRDefault="000475EE" w:rsidP="0060396D">
      <w:pPr>
        <w:rPr>
          <w:b w:val="0"/>
          <w:bCs w:val="0"/>
          <w:sz w:val="24"/>
          <w:szCs w:val="24"/>
        </w:rPr>
      </w:pPr>
    </w:p>
    <w:p w14:paraId="08C6CD20" w14:textId="4DB7EE0F" w:rsidR="000475EE" w:rsidRDefault="000475EE" w:rsidP="0060396D">
      <w:pPr>
        <w:rPr>
          <w:b w:val="0"/>
          <w:bCs w:val="0"/>
          <w:sz w:val="24"/>
          <w:szCs w:val="24"/>
        </w:rPr>
      </w:pPr>
    </w:p>
    <w:p w14:paraId="2434A073" w14:textId="11FC1DF1" w:rsidR="000475EE" w:rsidRDefault="000475EE" w:rsidP="0060396D">
      <w:pPr>
        <w:rPr>
          <w:b w:val="0"/>
          <w:bCs w:val="0"/>
          <w:sz w:val="24"/>
          <w:szCs w:val="24"/>
        </w:rPr>
      </w:pPr>
    </w:p>
    <w:p w14:paraId="7644CAA4" w14:textId="1DEF1495" w:rsidR="00E178BB" w:rsidRDefault="00E178BB" w:rsidP="006A2075">
      <w:pPr>
        <w:jc w:val="right"/>
        <w:rPr>
          <w:color w:val="0070C0"/>
          <w:sz w:val="36"/>
          <w:szCs w:val="36"/>
        </w:rPr>
      </w:pPr>
      <w:r>
        <w:rPr>
          <w:noProof/>
          <w:color w:val="0070C0"/>
          <w:sz w:val="36"/>
          <w:szCs w:val="36"/>
        </w:rPr>
        <w:lastRenderedPageBreak/>
        <w:drawing>
          <wp:anchor distT="0" distB="0" distL="114300" distR="114300" simplePos="0" relativeHeight="251661312" behindDoc="1" locked="0" layoutInCell="1" allowOverlap="1" wp14:anchorId="6803031B" wp14:editId="3C26156B">
            <wp:simplePos x="0" y="0"/>
            <wp:positionH relativeFrom="column">
              <wp:posOffset>13504</wp:posOffset>
            </wp:positionH>
            <wp:positionV relativeFrom="paragraph">
              <wp:posOffset>43815</wp:posOffset>
            </wp:positionV>
            <wp:extent cx="1627505" cy="621665"/>
            <wp:effectExtent l="0" t="0" r="0" b="6985"/>
            <wp:wrapTight wrapText="bothSides">
              <wp:wrapPolygon edited="0">
                <wp:start x="0" y="0"/>
                <wp:lineTo x="0" y="21181"/>
                <wp:lineTo x="21238" y="21181"/>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H relativeFrom="page">
              <wp14:pctWidth>0</wp14:pctWidth>
            </wp14:sizeRelH>
            <wp14:sizeRelV relativeFrom="page">
              <wp14:pctHeight>0</wp14:pctHeight>
            </wp14:sizeRelV>
          </wp:anchor>
        </w:drawing>
      </w:r>
    </w:p>
    <w:p w14:paraId="32D30CCB" w14:textId="2BAEDCD2" w:rsidR="006A2075" w:rsidRDefault="00E178BB" w:rsidP="00E178BB">
      <w:pPr>
        <w:jc w:val="right"/>
        <w:rPr>
          <w:color w:val="0070C0"/>
          <w:sz w:val="36"/>
          <w:szCs w:val="36"/>
        </w:rPr>
      </w:pPr>
      <w:r>
        <w:rPr>
          <w:color w:val="0070C0"/>
          <w:sz w:val="36"/>
          <w:szCs w:val="36"/>
        </w:rPr>
        <w:t xml:space="preserve">       </w:t>
      </w:r>
      <w:r w:rsidR="006A2075">
        <w:rPr>
          <w:color w:val="0070C0"/>
          <w:sz w:val="36"/>
          <w:szCs w:val="36"/>
        </w:rPr>
        <w:t>Progress Support Plan</w:t>
      </w:r>
    </w:p>
    <w:p w14:paraId="6067A311" w14:textId="59C90E6D" w:rsidR="006A2075" w:rsidRDefault="006A2075" w:rsidP="00BE3B3B">
      <w:pPr>
        <w:rPr>
          <w:color w:val="0070C0"/>
          <w:sz w:val="36"/>
          <w:szCs w:val="36"/>
        </w:rPr>
      </w:pPr>
    </w:p>
    <w:tbl>
      <w:tblPr>
        <w:tblStyle w:val="TableGrid"/>
        <w:tblW w:w="10348" w:type="dxa"/>
        <w:tblInd w:w="-572" w:type="dxa"/>
        <w:tblLook w:val="04A0" w:firstRow="1" w:lastRow="0" w:firstColumn="1" w:lastColumn="0" w:noHBand="0" w:noVBand="1"/>
      </w:tblPr>
      <w:tblGrid>
        <w:gridCol w:w="4111"/>
        <w:gridCol w:w="6237"/>
      </w:tblGrid>
      <w:tr w:rsidR="00461B5F" w:rsidRPr="00A8699D" w14:paraId="422F058A" w14:textId="1CF46732" w:rsidTr="00CA45AD">
        <w:trPr>
          <w:trHeight w:val="437"/>
        </w:trPr>
        <w:tc>
          <w:tcPr>
            <w:tcW w:w="4111" w:type="dxa"/>
            <w:vAlign w:val="center"/>
          </w:tcPr>
          <w:p w14:paraId="1D1177D6" w14:textId="689D1607" w:rsidR="00461B5F" w:rsidRPr="00A8699D" w:rsidRDefault="00461B5F" w:rsidP="00826CCD">
            <w:pPr>
              <w:rPr>
                <w:b w:val="0"/>
                <w:bCs w:val="0"/>
                <w:sz w:val="22"/>
                <w:szCs w:val="22"/>
              </w:rPr>
            </w:pPr>
            <w:r w:rsidRPr="00A8699D">
              <w:rPr>
                <w:b w:val="0"/>
                <w:bCs w:val="0"/>
                <w:sz w:val="22"/>
                <w:szCs w:val="22"/>
              </w:rPr>
              <w:t>Trainee</w:t>
            </w:r>
          </w:p>
        </w:tc>
        <w:tc>
          <w:tcPr>
            <w:tcW w:w="6237" w:type="dxa"/>
          </w:tcPr>
          <w:p w14:paraId="6727A9FA" w14:textId="77777777" w:rsidR="00461B5F" w:rsidRPr="00A8699D" w:rsidRDefault="00461B5F" w:rsidP="00BE3B3B">
            <w:pPr>
              <w:rPr>
                <w:b w:val="0"/>
                <w:bCs w:val="0"/>
                <w:color w:val="0070C0"/>
                <w:sz w:val="22"/>
                <w:szCs w:val="22"/>
              </w:rPr>
            </w:pPr>
          </w:p>
        </w:tc>
      </w:tr>
      <w:tr w:rsidR="00461B5F" w:rsidRPr="00A8699D" w14:paraId="57346F14" w14:textId="628F2EF8" w:rsidTr="00CA45AD">
        <w:trPr>
          <w:trHeight w:val="437"/>
        </w:trPr>
        <w:tc>
          <w:tcPr>
            <w:tcW w:w="4111" w:type="dxa"/>
            <w:vAlign w:val="center"/>
          </w:tcPr>
          <w:p w14:paraId="20F44CD6" w14:textId="45CA8128" w:rsidR="00461B5F" w:rsidRPr="00A8699D" w:rsidRDefault="00826CCD" w:rsidP="00826CCD">
            <w:pPr>
              <w:rPr>
                <w:b w:val="0"/>
                <w:bCs w:val="0"/>
                <w:sz w:val="22"/>
                <w:szCs w:val="22"/>
              </w:rPr>
            </w:pPr>
            <w:r w:rsidRPr="00A8699D">
              <w:rPr>
                <w:b w:val="0"/>
                <w:bCs w:val="0"/>
                <w:sz w:val="22"/>
                <w:szCs w:val="22"/>
              </w:rPr>
              <w:t>Phase/Subject</w:t>
            </w:r>
          </w:p>
        </w:tc>
        <w:tc>
          <w:tcPr>
            <w:tcW w:w="6237" w:type="dxa"/>
          </w:tcPr>
          <w:p w14:paraId="2A09CC24" w14:textId="77777777" w:rsidR="00461B5F" w:rsidRPr="00A8699D" w:rsidRDefault="00461B5F" w:rsidP="00BE3B3B">
            <w:pPr>
              <w:rPr>
                <w:b w:val="0"/>
                <w:bCs w:val="0"/>
                <w:color w:val="0070C0"/>
                <w:sz w:val="22"/>
                <w:szCs w:val="22"/>
              </w:rPr>
            </w:pPr>
          </w:p>
        </w:tc>
      </w:tr>
      <w:tr w:rsidR="00461B5F" w:rsidRPr="00A8699D" w14:paraId="4B65BF9D" w14:textId="570DB68A" w:rsidTr="00CA45AD">
        <w:trPr>
          <w:trHeight w:val="437"/>
        </w:trPr>
        <w:tc>
          <w:tcPr>
            <w:tcW w:w="4111" w:type="dxa"/>
            <w:vAlign w:val="center"/>
          </w:tcPr>
          <w:p w14:paraId="11963B18" w14:textId="3AF00B0E" w:rsidR="00461B5F" w:rsidRPr="00A8699D" w:rsidRDefault="00826CCD" w:rsidP="00826CCD">
            <w:pPr>
              <w:rPr>
                <w:b w:val="0"/>
                <w:bCs w:val="0"/>
                <w:sz w:val="22"/>
                <w:szCs w:val="22"/>
              </w:rPr>
            </w:pPr>
            <w:r w:rsidRPr="00A8699D">
              <w:rPr>
                <w:b w:val="0"/>
                <w:bCs w:val="0"/>
                <w:sz w:val="22"/>
                <w:szCs w:val="22"/>
              </w:rPr>
              <w:t>School</w:t>
            </w:r>
          </w:p>
        </w:tc>
        <w:tc>
          <w:tcPr>
            <w:tcW w:w="6237" w:type="dxa"/>
          </w:tcPr>
          <w:p w14:paraId="4420B27C" w14:textId="77777777" w:rsidR="00461B5F" w:rsidRPr="00A8699D" w:rsidRDefault="00461B5F" w:rsidP="00BE3B3B">
            <w:pPr>
              <w:rPr>
                <w:b w:val="0"/>
                <w:bCs w:val="0"/>
                <w:color w:val="0070C0"/>
                <w:sz w:val="22"/>
                <w:szCs w:val="22"/>
              </w:rPr>
            </w:pPr>
          </w:p>
        </w:tc>
      </w:tr>
      <w:tr w:rsidR="00461B5F" w:rsidRPr="00A8699D" w14:paraId="3270D8AF" w14:textId="4B7E5353" w:rsidTr="00CA45AD">
        <w:trPr>
          <w:trHeight w:val="437"/>
        </w:trPr>
        <w:tc>
          <w:tcPr>
            <w:tcW w:w="4111" w:type="dxa"/>
            <w:vAlign w:val="center"/>
          </w:tcPr>
          <w:p w14:paraId="1974D735" w14:textId="37F8C089" w:rsidR="00461B5F" w:rsidRPr="00A8699D" w:rsidRDefault="00826CCD" w:rsidP="00826CCD">
            <w:pPr>
              <w:rPr>
                <w:b w:val="0"/>
                <w:bCs w:val="0"/>
                <w:sz w:val="22"/>
                <w:szCs w:val="22"/>
              </w:rPr>
            </w:pPr>
            <w:r w:rsidRPr="00A8699D">
              <w:rPr>
                <w:b w:val="0"/>
                <w:bCs w:val="0"/>
                <w:sz w:val="22"/>
                <w:szCs w:val="22"/>
              </w:rPr>
              <w:t>Class Teacher and Mentor(s)</w:t>
            </w:r>
          </w:p>
        </w:tc>
        <w:tc>
          <w:tcPr>
            <w:tcW w:w="6237" w:type="dxa"/>
          </w:tcPr>
          <w:p w14:paraId="484F7C9B" w14:textId="77777777" w:rsidR="00461B5F" w:rsidRPr="00A8699D" w:rsidRDefault="00461B5F" w:rsidP="00BE3B3B">
            <w:pPr>
              <w:rPr>
                <w:b w:val="0"/>
                <w:bCs w:val="0"/>
                <w:color w:val="0070C0"/>
                <w:sz w:val="22"/>
                <w:szCs w:val="22"/>
              </w:rPr>
            </w:pPr>
          </w:p>
        </w:tc>
      </w:tr>
      <w:tr w:rsidR="00461B5F" w:rsidRPr="00A8699D" w14:paraId="5304E34A" w14:textId="588F6FFD" w:rsidTr="00CA45AD">
        <w:trPr>
          <w:trHeight w:val="437"/>
        </w:trPr>
        <w:tc>
          <w:tcPr>
            <w:tcW w:w="4111" w:type="dxa"/>
            <w:vAlign w:val="center"/>
          </w:tcPr>
          <w:p w14:paraId="2E356F8B" w14:textId="2FC1D04C" w:rsidR="00461B5F" w:rsidRPr="00A8699D" w:rsidRDefault="00826CCD" w:rsidP="00826CCD">
            <w:pPr>
              <w:rPr>
                <w:b w:val="0"/>
                <w:bCs w:val="0"/>
                <w:sz w:val="22"/>
                <w:szCs w:val="22"/>
              </w:rPr>
            </w:pPr>
            <w:r w:rsidRPr="00A8699D">
              <w:rPr>
                <w:b w:val="0"/>
                <w:bCs w:val="0"/>
                <w:sz w:val="22"/>
                <w:szCs w:val="22"/>
              </w:rPr>
              <w:t>Partnership Tutor</w:t>
            </w:r>
          </w:p>
        </w:tc>
        <w:tc>
          <w:tcPr>
            <w:tcW w:w="6237" w:type="dxa"/>
          </w:tcPr>
          <w:p w14:paraId="11C82643" w14:textId="77777777" w:rsidR="00461B5F" w:rsidRPr="00A8699D" w:rsidRDefault="00461B5F" w:rsidP="00BE3B3B">
            <w:pPr>
              <w:rPr>
                <w:b w:val="0"/>
                <w:bCs w:val="0"/>
                <w:color w:val="0070C0"/>
                <w:sz w:val="22"/>
                <w:szCs w:val="22"/>
              </w:rPr>
            </w:pPr>
          </w:p>
        </w:tc>
      </w:tr>
    </w:tbl>
    <w:p w14:paraId="4A117494" w14:textId="5A7F127C" w:rsidR="007A1A9F" w:rsidRPr="0032233D" w:rsidRDefault="00826CCD" w:rsidP="00BE3B3B">
      <w:pPr>
        <w:rPr>
          <w:b w:val="0"/>
          <w:bCs w:val="0"/>
          <w:sz w:val="16"/>
          <w:szCs w:val="16"/>
        </w:rPr>
      </w:pPr>
      <w:r w:rsidRPr="00A8699D">
        <w:rPr>
          <w:b w:val="0"/>
          <w:bCs w:val="0"/>
          <w:sz w:val="16"/>
          <w:szCs w:val="16"/>
        </w:rPr>
        <w:t>Table 1. Trainee de</w:t>
      </w:r>
      <w:r w:rsidR="007A1A9F" w:rsidRPr="00A8699D">
        <w:rPr>
          <w:b w:val="0"/>
          <w:bCs w:val="0"/>
          <w:sz w:val="16"/>
          <w:szCs w:val="16"/>
        </w:rPr>
        <w:t>tails</w:t>
      </w:r>
    </w:p>
    <w:p w14:paraId="4099AECA" w14:textId="77777777" w:rsidR="0032233D" w:rsidRPr="00A8699D" w:rsidRDefault="0032233D" w:rsidP="00BE3B3B">
      <w:pPr>
        <w:rPr>
          <w:b w:val="0"/>
          <w:bCs w:val="0"/>
          <w:sz w:val="22"/>
          <w:szCs w:val="22"/>
        </w:rPr>
      </w:pPr>
    </w:p>
    <w:tbl>
      <w:tblPr>
        <w:tblStyle w:val="TableGrid"/>
        <w:tblW w:w="10348" w:type="dxa"/>
        <w:tblInd w:w="-572" w:type="dxa"/>
        <w:tblLook w:val="04A0" w:firstRow="1" w:lastRow="0" w:firstColumn="1" w:lastColumn="0" w:noHBand="0" w:noVBand="1"/>
      </w:tblPr>
      <w:tblGrid>
        <w:gridCol w:w="2375"/>
        <w:gridCol w:w="1736"/>
        <w:gridCol w:w="2079"/>
        <w:gridCol w:w="2079"/>
        <w:gridCol w:w="2079"/>
      </w:tblGrid>
      <w:tr w:rsidR="001E47FA" w:rsidRPr="00A8699D" w14:paraId="7EAE8982" w14:textId="77777777" w:rsidTr="00785031">
        <w:trPr>
          <w:trHeight w:val="457"/>
        </w:trPr>
        <w:tc>
          <w:tcPr>
            <w:tcW w:w="2375" w:type="dxa"/>
            <w:vMerge w:val="restart"/>
          </w:tcPr>
          <w:p w14:paraId="314400DC" w14:textId="3CCC330B" w:rsidR="001E47FA" w:rsidRPr="00A8699D" w:rsidRDefault="00541198" w:rsidP="00BE3B3B">
            <w:pPr>
              <w:rPr>
                <w:b w:val="0"/>
                <w:bCs w:val="0"/>
                <w:sz w:val="22"/>
                <w:szCs w:val="22"/>
              </w:rPr>
            </w:pPr>
            <w:r w:rsidRPr="00A8699D">
              <w:rPr>
                <w:b w:val="0"/>
                <w:bCs w:val="0"/>
                <w:sz w:val="22"/>
                <w:szCs w:val="22"/>
              </w:rPr>
              <w:t>Progress Support Plan Targets discussed with (add date</w:t>
            </w:r>
          </w:p>
        </w:tc>
        <w:tc>
          <w:tcPr>
            <w:tcW w:w="1736" w:type="dxa"/>
            <w:vAlign w:val="center"/>
          </w:tcPr>
          <w:p w14:paraId="18E1C88C" w14:textId="14F25422" w:rsidR="001E47FA" w:rsidRPr="00A8699D" w:rsidRDefault="00A8699D" w:rsidP="00A8699D">
            <w:pPr>
              <w:jc w:val="center"/>
              <w:rPr>
                <w:b w:val="0"/>
                <w:bCs w:val="0"/>
                <w:sz w:val="22"/>
                <w:szCs w:val="22"/>
              </w:rPr>
            </w:pPr>
            <w:r w:rsidRPr="00A8699D">
              <w:rPr>
                <w:b w:val="0"/>
                <w:bCs w:val="0"/>
                <w:sz w:val="22"/>
                <w:szCs w:val="22"/>
              </w:rPr>
              <w:t>Class Teacher</w:t>
            </w:r>
          </w:p>
        </w:tc>
        <w:tc>
          <w:tcPr>
            <w:tcW w:w="2079" w:type="dxa"/>
            <w:vAlign w:val="center"/>
          </w:tcPr>
          <w:p w14:paraId="28D7676C" w14:textId="634E231C" w:rsidR="001E47FA" w:rsidRPr="00A8699D" w:rsidRDefault="00A8699D" w:rsidP="00A8699D">
            <w:pPr>
              <w:jc w:val="center"/>
              <w:rPr>
                <w:b w:val="0"/>
                <w:bCs w:val="0"/>
                <w:sz w:val="22"/>
                <w:szCs w:val="22"/>
              </w:rPr>
            </w:pPr>
            <w:r w:rsidRPr="00A8699D">
              <w:rPr>
                <w:b w:val="0"/>
                <w:bCs w:val="0"/>
                <w:sz w:val="22"/>
                <w:szCs w:val="22"/>
              </w:rPr>
              <w:t>Mentor(s)</w:t>
            </w:r>
          </w:p>
        </w:tc>
        <w:tc>
          <w:tcPr>
            <w:tcW w:w="2079" w:type="dxa"/>
            <w:vAlign w:val="center"/>
          </w:tcPr>
          <w:p w14:paraId="6AA7556D" w14:textId="4177E8D6" w:rsidR="001E47FA" w:rsidRPr="00A8699D" w:rsidRDefault="00541198" w:rsidP="00A8699D">
            <w:pPr>
              <w:jc w:val="center"/>
              <w:rPr>
                <w:b w:val="0"/>
                <w:bCs w:val="0"/>
                <w:sz w:val="22"/>
                <w:szCs w:val="22"/>
              </w:rPr>
            </w:pPr>
            <w:r w:rsidRPr="00A8699D">
              <w:rPr>
                <w:b w:val="0"/>
                <w:bCs w:val="0"/>
                <w:sz w:val="22"/>
                <w:szCs w:val="22"/>
              </w:rPr>
              <w:t>Partnership Tutor</w:t>
            </w:r>
          </w:p>
        </w:tc>
        <w:tc>
          <w:tcPr>
            <w:tcW w:w="2079" w:type="dxa"/>
            <w:vAlign w:val="center"/>
          </w:tcPr>
          <w:p w14:paraId="30852378" w14:textId="65571339" w:rsidR="001E47FA" w:rsidRPr="00A8699D" w:rsidRDefault="00541198" w:rsidP="00A8699D">
            <w:pPr>
              <w:jc w:val="center"/>
              <w:rPr>
                <w:b w:val="0"/>
                <w:bCs w:val="0"/>
                <w:sz w:val="22"/>
                <w:szCs w:val="22"/>
              </w:rPr>
            </w:pPr>
            <w:r w:rsidRPr="00A8699D">
              <w:rPr>
                <w:b w:val="0"/>
                <w:bCs w:val="0"/>
                <w:sz w:val="22"/>
                <w:szCs w:val="22"/>
              </w:rPr>
              <w:t>Trainee</w:t>
            </w:r>
          </w:p>
        </w:tc>
      </w:tr>
      <w:tr w:rsidR="001E47FA" w:rsidRPr="00A8699D" w14:paraId="0D1B806F" w14:textId="77777777" w:rsidTr="00785031">
        <w:tc>
          <w:tcPr>
            <w:tcW w:w="2375" w:type="dxa"/>
            <w:vMerge/>
          </w:tcPr>
          <w:p w14:paraId="08DE350B" w14:textId="77777777" w:rsidR="001E47FA" w:rsidRPr="00A8699D" w:rsidRDefault="001E47FA" w:rsidP="00BE3B3B">
            <w:pPr>
              <w:rPr>
                <w:b w:val="0"/>
                <w:bCs w:val="0"/>
                <w:sz w:val="22"/>
                <w:szCs w:val="22"/>
              </w:rPr>
            </w:pPr>
          </w:p>
        </w:tc>
        <w:tc>
          <w:tcPr>
            <w:tcW w:w="1736" w:type="dxa"/>
          </w:tcPr>
          <w:p w14:paraId="4FA5A15D" w14:textId="77777777" w:rsidR="001E47FA" w:rsidRPr="00A8699D" w:rsidRDefault="001E47FA" w:rsidP="00BE3B3B">
            <w:pPr>
              <w:rPr>
                <w:b w:val="0"/>
                <w:bCs w:val="0"/>
                <w:sz w:val="22"/>
                <w:szCs w:val="22"/>
              </w:rPr>
            </w:pPr>
          </w:p>
        </w:tc>
        <w:tc>
          <w:tcPr>
            <w:tcW w:w="2079" w:type="dxa"/>
          </w:tcPr>
          <w:p w14:paraId="202C59BC" w14:textId="77777777" w:rsidR="001E47FA" w:rsidRPr="00A8699D" w:rsidRDefault="001E47FA" w:rsidP="00BE3B3B">
            <w:pPr>
              <w:rPr>
                <w:b w:val="0"/>
                <w:bCs w:val="0"/>
                <w:sz w:val="22"/>
                <w:szCs w:val="22"/>
              </w:rPr>
            </w:pPr>
          </w:p>
        </w:tc>
        <w:tc>
          <w:tcPr>
            <w:tcW w:w="2079" w:type="dxa"/>
          </w:tcPr>
          <w:p w14:paraId="607B38D1" w14:textId="77777777" w:rsidR="001E47FA" w:rsidRPr="00A8699D" w:rsidRDefault="001E47FA" w:rsidP="00BE3B3B">
            <w:pPr>
              <w:rPr>
                <w:b w:val="0"/>
                <w:bCs w:val="0"/>
                <w:sz w:val="22"/>
                <w:szCs w:val="22"/>
              </w:rPr>
            </w:pPr>
          </w:p>
        </w:tc>
        <w:tc>
          <w:tcPr>
            <w:tcW w:w="2079" w:type="dxa"/>
          </w:tcPr>
          <w:p w14:paraId="723F9A9D" w14:textId="77777777" w:rsidR="001E47FA" w:rsidRPr="00A8699D" w:rsidRDefault="001E47FA" w:rsidP="00BE3B3B">
            <w:pPr>
              <w:rPr>
                <w:b w:val="0"/>
                <w:bCs w:val="0"/>
                <w:sz w:val="22"/>
                <w:szCs w:val="22"/>
              </w:rPr>
            </w:pPr>
          </w:p>
        </w:tc>
      </w:tr>
    </w:tbl>
    <w:p w14:paraId="433F2873" w14:textId="2CED84B1" w:rsidR="007A1A9F" w:rsidRDefault="00A8699D" w:rsidP="00BE3B3B">
      <w:pPr>
        <w:rPr>
          <w:b w:val="0"/>
          <w:bCs w:val="0"/>
          <w:sz w:val="16"/>
          <w:szCs w:val="16"/>
        </w:rPr>
      </w:pPr>
      <w:r>
        <w:rPr>
          <w:b w:val="0"/>
          <w:bCs w:val="0"/>
          <w:sz w:val="16"/>
          <w:szCs w:val="16"/>
        </w:rPr>
        <w:t>Table 2. Discussion of Progress Support Plan</w:t>
      </w:r>
    </w:p>
    <w:p w14:paraId="6067FE27" w14:textId="77777777" w:rsidR="0032233D" w:rsidRDefault="0032233D" w:rsidP="00BE3B3B">
      <w:pPr>
        <w:rPr>
          <w:b w:val="0"/>
          <w:bCs w:val="0"/>
          <w:sz w:val="16"/>
          <w:szCs w:val="16"/>
        </w:rPr>
      </w:pPr>
    </w:p>
    <w:p w14:paraId="623F4C5A" w14:textId="77777777" w:rsidR="0075138E" w:rsidRDefault="0075138E" w:rsidP="00BE3B3B">
      <w:pPr>
        <w:rPr>
          <w:b w:val="0"/>
          <w:bCs w:val="0"/>
          <w:sz w:val="16"/>
          <w:szCs w:val="16"/>
        </w:rPr>
      </w:pPr>
    </w:p>
    <w:tbl>
      <w:tblPr>
        <w:tblStyle w:val="TableGrid"/>
        <w:tblW w:w="10348" w:type="dxa"/>
        <w:tblInd w:w="-572" w:type="dxa"/>
        <w:tblLook w:val="04A0" w:firstRow="1" w:lastRow="0" w:firstColumn="1" w:lastColumn="0" w:noHBand="0" w:noVBand="1"/>
      </w:tblPr>
      <w:tblGrid>
        <w:gridCol w:w="4111"/>
        <w:gridCol w:w="6237"/>
      </w:tblGrid>
      <w:tr w:rsidR="00A8699D" w14:paraId="23E52AFD" w14:textId="77777777" w:rsidTr="00CA45AD">
        <w:trPr>
          <w:trHeight w:val="461"/>
        </w:trPr>
        <w:tc>
          <w:tcPr>
            <w:tcW w:w="4111" w:type="dxa"/>
            <w:vAlign w:val="center"/>
          </w:tcPr>
          <w:p w14:paraId="5DD68BC9" w14:textId="13CDF781" w:rsidR="00A8699D" w:rsidRPr="0075138E" w:rsidRDefault="00A8699D" w:rsidP="0075138E">
            <w:pPr>
              <w:rPr>
                <w:b w:val="0"/>
                <w:bCs w:val="0"/>
                <w:sz w:val="22"/>
                <w:szCs w:val="22"/>
              </w:rPr>
            </w:pPr>
            <w:r w:rsidRPr="0075138E">
              <w:rPr>
                <w:b w:val="0"/>
                <w:bCs w:val="0"/>
                <w:sz w:val="22"/>
                <w:szCs w:val="22"/>
              </w:rPr>
              <w:t>Date Progress Support Plan started</w:t>
            </w:r>
          </w:p>
        </w:tc>
        <w:tc>
          <w:tcPr>
            <w:tcW w:w="6237" w:type="dxa"/>
          </w:tcPr>
          <w:p w14:paraId="0ABD86B3" w14:textId="77777777" w:rsidR="00A8699D" w:rsidRDefault="00A8699D" w:rsidP="00BE3B3B">
            <w:pPr>
              <w:rPr>
                <w:b w:val="0"/>
                <w:bCs w:val="0"/>
                <w:sz w:val="16"/>
                <w:szCs w:val="16"/>
              </w:rPr>
            </w:pPr>
          </w:p>
        </w:tc>
      </w:tr>
      <w:tr w:rsidR="00A8699D" w14:paraId="4A23405E" w14:textId="77777777" w:rsidTr="00CA45AD">
        <w:trPr>
          <w:trHeight w:val="461"/>
        </w:trPr>
        <w:tc>
          <w:tcPr>
            <w:tcW w:w="4111" w:type="dxa"/>
            <w:vAlign w:val="center"/>
          </w:tcPr>
          <w:p w14:paraId="29AEFAF6" w14:textId="2F29487E" w:rsidR="00A8699D" w:rsidRPr="0075138E" w:rsidRDefault="00A8699D" w:rsidP="0075138E">
            <w:pPr>
              <w:rPr>
                <w:b w:val="0"/>
                <w:bCs w:val="0"/>
                <w:sz w:val="22"/>
                <w:szCs w:val="22"/>
              </w:rPr>
            </w:pPr>
            <w:r w:rsidRPr="0075138E">
              <w:rPr>
                <w:b w:val="0"/>
                <w:bCs w:val="0"/>
                <w:sz w:val="22"/>
                <w:szCs w:val="22"/>
              </w:rPr>
              <w:t xml:space="preserve">Date </w:t>
            </w:r>
            <w:r w:rsidR="0075138E" w:rsidRPr="0075138E">
              <w:rPr>
                <w:b w:val="0"/>
                <w:bCs w:val="0"/>
                <w:sz w:val="22"/>
                <w:szCs w:val="22"/>
              </w:rPr>
              <w:t>of Progress Support Plan Review</w:t>
            </w:r>
          </w:p>
        </w:tc>
        <w:tc>
          <w:tcPr>
            <w:tcW w:w="6237" w:type="dxa"/>
          </w:tcPr>
          <w:p w14:paraId="38DE7B0C" w14:textId="77777777" w:rsidR="00A8699D" w:rsidRDefault="00A8699D" w:rsidP="00BE3B3B">
            <w:pPr>
              <w:rPr>
                <w:b w:val="0"/>
                <w:bCs w:val="0"/>
                <w:sz w:val="16"/>
                <w:szCs w:val="16"/>
              </w:rPr>
            </w:pPr>
          </w:p>
        </w:tc>
      </w:tr>
    </w:tbl>
    <w:p w14:paraId="240150A5" w14:textId="108E1049" w:rsidR="00A8699D" w:rsidRDefault="0075138E" w:rsidP="00BE3B3B">
      <w:pPr>
        <w:rPr>
          <w:b w:val="0"/>
          <w:bCs w:val="0"/>
          <w:sz w:val="16"/>
          <w:szCs w:val="16"/>
        </w:rPr>
      </w:pPr>
      <w:r>
        <w:rPr>
          <w:b w:val="0"/>
          <w:bCs w:val="0"/>
          <w:sz w:val="16"/>
          <w:szCs w:val="16"/>
        </w:rPr>
        <w:t xml:space="preserve">Table 3. </w:t>
      </w:r>
      <w:r w:rsidR="0032233D">
        <w:rPr>
          <w:b w:val="0"/>
          <w:bCs w:val="0"/>
          <w:sz w:val="16"/>
          <w:szCs w:val="16"/>
        </w:rPr>
        <w:t>Key dates</w:t>
      </w:r>
    </w:p>
    <w:p w14:paraId="35138C7F" w14:textId="77777777" w:rsidR="0032233D" w:rsidRDefault="0032233D" w:rsidP="00BE3B3B">
      <w:pPr>
        <w:rPr>
          <w:b w:val="0"/>
          <w:bCs w:val="0"/>
          <w:sz w:val="16"/>
          <w:szCs w:val="16"/>
        </w:rPr>
      </w:pPr>
    </w:p>
    <w:p w14:paraId="0BF66D2C" w14:textId="77777777" w:rsidR="00230D6E" w:rsidRDefault="00230D6E" w:rsidP="00BE3B3B">
      <w:pPr>
        <w:rPr>
          <w:b w:val="0"/>
          <w:bCs w:val="0"/>
          <w:sz w:val="16"/>
          <w:szCs w:val="16"/>
        </w:rPr>
      </w:pPr>
    </w:p>
    <w:tbl>
      <w:tblPr>
        <w:tblStyle w:val="TableGrid"/>
        <w:tblW w:w="10348" w:type="dxa"/>
        <w:tblInd w:w="-572" w:type="dxa"/>
        <w:tblLook w:val="04A0" w:firstRow="1" w:lastRow="0" w:firstColumn="1" w:lastColumn="0" w:noHBand="0" w:noVBand="1"/>
      </w:tblPr>
      <w:tblGrid>
        <w:gridCol w:w="10348"/>
      </w:tblGrid>
      <w:tr w:rsidR="0032233D" w14:paraId="054F2A60" w14:textId="77777777" w:rsidTr="00CA45AD">
        <w:trPr>
          <w:trHeight w:val="6003"/>
        </w:trPr>
        <w:tc>
          <w:tcPr>
            <w:tcW w:w="10348" w:type="dxa"/>
          </w:tcPr>
          <w:p w14:paraId="04672DA8" w14:textId="63070F17" w:rsidR="0032233D" w:rsidRPr="0032233D" w:rsidRDefault="0032233D" w:rsidP="00BE3B3B">
            <w:pPr>
              <w:rPr>
                <w:b w:val="0"/>
                <w:bCs w:val="0"/>
                <w:sz w:val="22"/>
                <w:szCs w:val="22"/>
              </w:rPr>
            </w:pPr>
            <w:r w:rsidRPr="0032233D">
              <w:rPr>
                <w:b w:val="0"/>
                <w:bCs w:val="0"/>
                <w:sz w:val="22"/>
                <w:szCs w:val="22"/>
              </w:rPr>
              <w:t>Background</w:t>
            </w:r>
          </w:p>
        </w:tc>
      </w:tr>
    </w:tbl>
    <w:p w14:paraId="17F18723" w14:textId="55DCE687" w:rsidR="0032233D" w:rsidRDefault="0032233D" w:rsidP="00BE3B3B">
      <w:pPr>
        <w:rPr>
          <w:b w:val="0"/>
          <w:bCs w:val="0"/>
          <w:sz w:val="16"/>
          <w:szCs w:val="16"/>
        </w:rPr>
      </w:pPr>
    </w:p>
    <w:p w14:paraId="1684A3F9" w14:textId="799337DC" w:rsidR="0032233D" w:rsidRDefault="0032233D" w:rsidP="00BE3B3B">
      <w:pPr>
        <w:rPr>
          <w:b w:val="0"/>
          <w:bCs w:val="0"/>
          <w:sz w:val="16"/>
          <w:szCs w:val="16"/>
        </w:rPr>
      </w:pPr>
    </w:p>
    <w:p w14:paraId="1FD2D9CD" w14:textId="76FA5015" w:rsidR="0032233D" w:rsidRDefault="0032233D" w:rsidP="00BE3B3B">
      <w:pPr>
        <w:rPr>
          <w:b w:val="0"/>
          <w:bCs w:val="0"/>
          <w:sz w:val="16"/>
          <w:szCs w:val="16"/>
        </w:rPr>
      </w:pPr>
    </w:p>
    <w:p w14:paraId="7BDF21D2" w14:textId="3A218095" w:rsidR="0032233D" w:rsidRDefault="0032233D" w:rsidP="00BE3B3B">
      <w:pPr>
        <w:rPr>
          <w:b w:val="0"/>
          <w:bCs w:val="0"/>
          <w:sz w:val="16"/>
          <w:szCs w:val="16"/>
        </w:rPr>
      </w:pPr>
    </w:p>
    <w:p w14:paraId="324EA162" w14:textId="1253FC62" w:rsidR="0032233D" w:rsidRDefault="00E1614B" w:rsidP="00E1614B">
      <w:pPr>
        <w:jc w:val="right"/>
        <w:rPr>
          <w:color w:val="0070C0"/>
          <w:sz w:val="36"/>
          <w:szCs w:val="36"/>
        </w:rPr>
      </w:pPr>
      <w:r>
        <w:rPr>
          <w:color w:val="0070C0"/>
          <w:sz w:val="36"/>
          <w:szCs w:val="36"/>
        </w:rPr>
        <w:lastRenderedPageBreak/>
        <w:t>Progress Support Plan</w:t>
      </w:r>
    </w:p>
    <w:p w14:paraId="3B060568" w14:textId="75876E74" w:rsidR="00E1614B" w:rsidRDefault="00E1614B" w:rsidP="00E1614B">
      <w:pPr>
        <w:jc w:val="right"/>
        <w:rPr>
          <w:color w:val="0070C0"/>
          <w:sz w:val="36"/>
          <w:szCs w:val="36"/>
        </w:rPr>
      </w:pPr>
      <w:r>
        <w:rPr>
          <w:color w:val="0070C0"/>
          <w:sz w:val="36"/>
          <w:szCs w:val="36"/>
        </w:rPr>
        <w:t>Stage 1 / 2</w:t>
      </w:r>
    </w:p>
    <w:p w14:paraId="67A540AA" w14:textId="49AEA295" w:rsidR="00075390" w:rsidRDefault="00075390" w:rsidP="00E1614B">
      <w:pPr>
        <w:jc w:val="right"/>
        <w:rPr>
          <w:color w:val="0070C0"/>
          <w:sz w:val="36"/>
          <w:szCs w:val="36"/>
        </w:rPr>
      </w:pPr>
    </w:p>
    <w:tbl>
      <w:tblPr>
        <w:tblStyle w:val="TableGrid"/>
        <w:tblW w:w="10348" w:type="dxa"/>
        <w:tblInd w:w="-572" w:type="dxa"/>
        <w:tblLook w:val="04A0" w:firstRow="1" w:lastRow="0" w:firstColumn="1" w:lastColumn="0" w:noHBand="0" w:noVBand="1"/>
      </w:tblPr>
      <w:tblGrid>
        <w:gridCol w:w="1560"/>
        <w:gridCol w:w="1984"/>
        <w:gridCol w:w="3119"/>
        <w:gridCol w:w="1842"/>
        <w:gridCol w:w="1843"/>
      </w:tblGrid>
      <w:tr w:rsidR="00CA45AD" w14:paraId="425E995C" w14:textId="77777777" w:rsidTr="00CA45AD">
        <w:trPr>
          <w:trHeight w:val="462"/>
        </w:trPr>
        <w:tc>
          <w:tcPr>
            <w:tcW w:w="1560" w:type="dxa"/>
            <w:vMerge w:val="restart"/>
            <w:vAlign w:val="center"/>
          </w:tcPr>
          <w:p w14:paraId="3B3ECDFB" w14:textId="3F6471A4" w:rsidR="00CA45AD" w:rsidRPr="00CA45AD" w:rsidRDefault="00CA45AD" w:rsidP="00CA45AD">
            <w:pPr>
              <w:jc w:val="center"/>
              <w:rPr>
                <w:b w:val="0"/>
                <w:bCs w:val="0"/>
                <w:sz w:val="22"/>
                <w:szCs w:val="22"/>
              </w:rPr>
            </w:pPr>
            <w:r w:rsidRPr="00CA45AD">
              <w:rPr>
                <w:b w:val="0"/>
                <w:bCs w:val="0"/>
                <w:sz w:val="22"/>
                <w:szCs w:val="22"/>
              </w:rPr>
              <w:t>Teachers’ Standards</w:t>
            </w:r>
          </w:p>
        </w:tc>
        <w:tc>
          <w:tcPr>
            <w:tcW w:w="1984" w:type="dxa"/>
            <w:vMerge w:val="restart"/>
            <w:vAlign w:val="center"/>
          </w:tcPr>
          <w:p w14:paraId="7370ECF3" w14:textId="5B289B8A" w:rsidR="00CA45AD" w:rsidRPr="00CA45AD" w:rsidRDefault="00CA45AD" w:rsidP="00CA45AD">
            <w:pPr>
              <w:jc w:val="center"/>
              <w:rPr>
                <w:b w:val="0"/>
                <w:bCs w:val="0"/>
                <w:sz w:val="22"/>
                <w:szCs w:val="22"/>
              </w:rPr>
            </w:pPr>
            <w:r w:rsidRPr="00CA45AD">
              <w:rPr>
                <w:b w:val="0"/>
                <w:bCs w:val="0"/>
                <w:sz w:val="22"/>
                <w:szCs w:val="22"/>
              </w:rPr>
              <w:t>Target</w:t>
            </w:r>
          </w:p>
        </w:tc>
        <w:tc>
          <w:tcPr>
            <w:tcW w:w="3119" w:type="dxa"/>
            <w:vMerge w:val="restart"/>
            <w:vAlign w:val="center"/>
          </w:tcPr>
          <w:p w14:paraId="30337D5F" w14:textId="77777777" w:rsidR="00CA45AD" w:rsidRPr="00CA45AD" w:rsidRDefault="00CA45AD" w:rsidP="00CA45AD">
            <w:pPr>
              <w:jc w:val="center"/>
              <w:rPr>
                <w:b w:val="0"/>
                <w:bCs w:val="0"/>
                <w:sz w:val="22"/>
                <w:szCs w:val="22"/>
              </w:rPr>
            </w:pPr>
            <w:r w:rsidRPr="00CA45AD">
              <w:rPr>
                <w:b w:val="0"/>
                <w:bCs w:val="0"/>
                <w:sz w:val="22"/>
                <w:szCs w:val="22"/>
              </w:rPr>
              <w:t>Strategies/Action</w:t>
            </w:r>
          </w:p>
          <w:p w14:paraId="45C52326" w14:textId="77777777" w:rsidR="00CA45AD" w:rsidRDefault="00CA45AD" w:rsidP="00CA45AD">
            <w:pPr>
              <w:jc w:val="center"/>
              <w:rPr>
                <w:sz w:val="20"/>
                <w:szCs w:val="20"/>
              </w:rPr>
            </w:pPr>
            <w:r w:rsidRPr="00CA45AD">
              <w:rPr>
                <w:b w:val="0"/>
                <w:bCs w:val="0"/>
                <w:sz w:val="20"/>
                <w:szCs w:val="20"/>
              </w:rPr>
              <w:t xml:space="preserve">(Responsibility: </w:t>
            </w:r>
            <w:r w:rsidRPr="00CA45AD">
              <w:rPr>
                <w:sz w:val="20"/>
                <w:szCs w:val="20"/>
              </w:rPr>
              <w:t>T</w:t>
            </w:r>
            <w:r w:rsidRPr="00CA45AD">
              <w:rPr>
                <w:b w:val="0"/>
                <w:bCs w:val="0"/>
                <w:sz w:val="20"/>
                <w:szCs w:val="20"/>
              </w:rPr>
              <w:t xml:space="preserve"> Trainee,</w:t>
            </w:r>
            <w:r w:rsidRPr="00CA45AD">
              <w:rPr>
                <w:sz w:val="20"/>
                <w:szCs w:val="20"/>
              </w:rPr>
              <w:t xml:space="preserve"> </w:t>
            </w:r>
          </w:p>
          <w:p w14:paraId="4E3F0D27" w14:textId="0D385943" w:rsidR="00CA45AD" w:rsidRPr="00CA45AD" w:rsidRDefault="00CA45AD" w:rsidP="00CA45AD">
            <w:pPr>
              <w:jc w:val="center"/>
              <w:rPr>
                <w:b w:val="0"/>
                <w:bCs w:val="0"/>
                <w:sz w:val="20"/>
                <w:szCs w:val="20"/>
              </w:rPr>
            </w:pPr>
            <w:r w:rsidRPr="00CA45AD">
              <w:rPr>
                <w:sz w:val="20"/>
                <w:szCs w:val="20"/>
              </w:rPr>
              <w:t>S</w:t>
            </w:r>
            <w:r w:rsidRPr="00CA45AD">
              <w:rPr>
                <w:b w:val="0"/>
                <w:bCs w:val="0"/>
                <w:sz w:val="20"/>
                <w:szCs w:val="20"/>
              </w:rPr>
              <w:t xml:space="preserve"> School, </w:t>
            </w:r>
            <w:r w:rsidRPr="00CA45AD">
              <w:rPr>
                <w:sz w:val="20"/>
                <w:szCs w:val="20"/>
              </w:rPr>
              <w:t>RCTTP</w:t>
            </w:r>
            <w:r w:rsidRPr="00CA45AD">
              <w:rPr>
                <w:b w:val="0"/>
                <w:bCs w:val="0"/>
                <w:sz w:val="20"/>
                <w:szCs w:val="20"/>
              </w:rPr>
              <w:t>)</w:t>
            </w:r>
          </w:p>
        </w:tc>
        <w:tc>
          <w:tcPr>
            <w:tcW w:w="3685" w:type="dxa"/>
            <w:gridSpan w:val="2"/>
            <w:vAlign w:val="center"/>
          </w:tcPr>
          <w:p w14:paraId="68A2A346" w14:textId="266F0865" w:rsidR="00CA45AD" w:rsidRPr="00CA45AD" w:rsidRDefault="00CA45AD" w:rsidP="00CA45AD">
            <w:pPr>
              <w:jc w:val="center"/>
              <w:rPr>
                <w:b w:val="0"/>
                <w:bCs w:val="0"/>
                <w:sz w:val="22"/>
                <w:szCs w:val="22"/>
              </w:rPr>
            </w:pPr>
            <w:r w:rsidRPr="00CA45AD">
              <w:rPr>
                <w:b w:val="0"/>
                <w:bCs w:val="0"/>
                <w:sz w:val="22"/>
                <w:szCs w:val="22"/>
              </w:rPr>
              <w:t>Monitoring</w:t>
            </w:r>
          </w:p>
        </w:tc>
      </w:tr>
      <w:tr w:rsidR="00CA45AD" w14:paraId="3843205E" w14:textId="77777777" w:rsidTr="00CA45AD">
        <w:tc>
          <w:tcPr>
            <w:tcW w:w="1560" w:type="dxa"/>
            <w:vMerge/>
            <w:vAlign w:val="center"/>
          </w:tcPr>
          <w:p w14:paraId="04DC28CB" w14:textId="77777777" w:rsidR="00CA45AD" w:rsidRPr="00CA45AD" w:rsidRDefault="00CA45AD" w:rsidP="00CA45AD">
            <w:pPr>
              <w:jc w:val="center"/>
              <w:rPr>
                <w:b w:val="0"/>
                <w:bCs w:val="0"/>
                <w:sz w:val="22"/>
                <w:szCs w:val="22"/>
              </w:rPr>
            </w:pPr>
          </w:p>
        </w:tc>
        <w:tc>
          <w:tcPr>
            <w:tcW w:w="1984" w:type="dxa"/>
            <w:vMerge/>
            <w:vAlign w:val="center"/>
          </w:tcPr>
          <w:p w14:paraId="0D159E16" w14:textId="77777777" w:rsidR="00CA45AD" w:rsidRPr="00CA45AD" w:rsidRDefault="00CA45AD" w:rsidP="00CA45AD">
            <w:pPr>
              <w:jc w:val="center"/>
              <w:rPr>
                <w:b w:val="0"/>
                <w:bCs w:val="0"/>
                <w:sz w:val="22"/>
                <w:szCs w:val="22"/>
              </w:rPr>
            </w:pPr>
          </w:p>
        </w:tc>
        <w:tc>
          <w:tcPr>
            <w:tcW w:w="3119" w:type="dxa"/>
            <w:vMerge/>
            <w:vAlign w:val="center"/>
          </w:tcPr>
          <w:p w14:paraId="115E5729" w14:textId="77777777" w:rsidR="00CA45AD" w:rsidRPr="00CA45AD" w:rsidRDefault="00CA45AD" w:rsidP="00CA45AD">
            <w:pPr>
              <w:jc w:val="center"/>
              <w:rPr>
                <w:b w:val="0"/>
                <w:bCs w:val="0"/>
                <w:sz w:val="22"/>
                <w:szCs w:val="22"/>
              </w:rPr>
            </w:pPr>
          </w:p>
        </w:tc>
        <w:tc>
          <w:tcPr>
            <w:tcW w:w="1842" w:type="dxa"/>
            <w:vAlign w:val="center"/>
          </w:tcPr>
          <w:p w14:paraId="6B4276F7" w14:textId="33FCC405" w:rsidR="00CA45AD" w:rsidRPr="00CA45AD" w:rsidRDefault="00CA45AD" w:rsidP="00CA45AD">
            <w:pPr>
              <w:jc w:val="center"/>
              <w:rPr>
                <w:b w:val="0"/>
                <w:bCs w:val="0"/>
                <w:sz w:val="22"/>
                <w:szCs w:val="22"/>
              </w:rPr>
            </w:pPr>
            <w:r w:rsidRPr="00CA45AD">
              <w:rPr>
                <w:b w:val="0"/>
                <w:bCs w:val="0"/>
                <w:sz w:val="22"/>
                <w:szCs w:val="22"/>
              </w:rPr>
              <w:t>Success Criteria</w:t>
            </w:r>
          </w:p>
        </w:tc>
        <w:tc>
          <w:tcPr>
            <w:tcW w:w="1843" w:type="dxa"/>
            <w:vAlign w:val="center"/>
          </w:tcPr>
          <w:p w14:paraId="29A06784" w14:textId="77777777" w:rsidR="00CA45AD" w:rsidRPr="00CA45AD" w:rsidRDefault="00CA45AD" w:rsidP="00CA45AD">
            <w:pPr>
              <w:jc w:val="center"/>
              <w:rPr>
                <w:b w:val="0"/>
                <w:bCs w:val="0"/>
                <w:sz w:val="22"/>
                <w:szCs w:val="22"/>
              </w:rPr>
            </w:pPr>
            <w:r w:rsidRPr="00CA45AD">
              <w:rPr>
                <w:b w:val="0"/>
                <w:bCs w:val="0"/>
                <w:sz w:val="22"/>
                <w:szCs w:val="22"/>
              </w:rPr>
              <w:t>Record of Action</w:t>
            </w:r>
          </w:p>
          <w:p w14:paraId="6FDACEF9" w14:textId="73A513C6" w:rsidR="00CA45AD" w:rsidRPr="00CA45AD" w:rsidRDefault="00CA45AD" w:rsidP="00CA45AD">
            <w:pPr>
              <w:jc w:val="center"/>
              <w:rPr>
                <w:b w:val="0"/>
                <w:bCs w:val="0"/>
                <w:sz w:val="22"/>
                <w:szCs w:val="22"/>
              </w:rPr>
            </w:pPr>
            <w:r w:rsidRPr="00CA45AD">
              <w:rPr>
                <w:b w:val="0"/>
                <w:bCs w:val="0"/>
                <w:sz w:val="22"/>
                <w:szCs w:val="22"/>
              </w:rPr>
              <w:t>Supporting Evidence</w:t>
            </w:r>
          </w:p>
        </w:tc>
      </w:tr>
      <w:tr w:rsidR="00CA45AD" w14:paraId="71760714" w14:textId="77777777" w:rsidTr="00CA45AD">
        <w:trPr>
          <w:trHeight w:val="1680"/>
        </w:trPr>
        <w:tc>
          <w:tcPr>
            <w:tcW w:w="1560" w:type="dxa"/>
            <w:vAlign w:val="center"/>
          </w:tcPr>
          <w:p w14:paraId="002630E7" w14:textId="77777777" w:rsidR="00CA45AD" w:rsidRPr="00CA45AD" w:rsidRDefault="00CA45AD" w:rsidP="00CA45AD">
            <w:pPr>
              <w:jc w:val="center"/>
              <w:rPr>
                <w:b w:val="0"/>
                <w:bCs w:val="0"/>
                <w:sz w:val="22"/>
                <w:szCs w:val="22"/>
              </w:rPr>
            </w:pPr>
          </w:p>
        </w:tc>
        <w:tc>
          <w:tcPr>
            <w:tcW w:w="1984" w:type="dxa"/>
            <w:vAlign w:val="center"/>
          </w:tcPr>
          <w:p w14:paraId="542EBDB9" w14:textId="77777777" w:rsidR="00CA45AD" w:rsidRPr="00CA45AD" w:rsidRDefault="00CA45AD" w:rsidP="00CA45AD">
            <w:pPr>
              <w:jc w:val="center"/>
              <w:rPr>
                <w:b w:val="0"/>
                <w:bCs w:val="0"/>
                <w:sz w:val="22"/>
                <w:szCs w:val="22"/>
              </w:rPr>
            </w:pPr>
          </w:p>
        </w:tc>
        <w:tc>
          <w:tcPr>
            <w:tcW w:w="3119" w:type="dxa"/>
            <w:vAlign w:val="center"/>
          </w:tcPr>
          <w:p w14:paraId="203137B4" w14:textId="77777777" w:rsidR="00CA45AD" w:rsidRPr="00CA45AD" w:rsidRDefault="00CA45AD" w:rsidP="00CA45AD">
            <w:pPr>
              <w:jc w:val="center"/>
              <w:rPr>
                <w:b w:val="0"/>
                <w:bCs w:val="0"/>
                <w:sz w:val="22"/>
                <w:szCs w:val="22"/>
              </w:rPr>
            </w:pPr>
          </w:p>
        </w:tc>
        <w:tc>
          <w:tcPr>
            <w:tcW w:w="1842" w:type="dxa"/>
            <w:vAlign w:val="center"/>
          </w:tcPr>
          <w:p w14:paraId="1B32BFEC" w14:textId="77777777" w:rsidR="00CA45AD" w:rsidRPr="00CA45AD" w:rsidRDefault="00CA45AD" w:rsidP="00CA45AD">
            <w:pPr>
              <w:jc w:val="center"/>
              <w:rPr>
                <w:b w:val="0"/>
                <w:bCs w:val="0"/>
                <w:sz w:val="22"/>
                <w:szCs w:val="22"/>
              </w:rPr>
            </w:pPr>
          </w:p>
        </w:tc>
        <w:tc>
          <w:tcPr>
            <w:tcW w:w="1843" w:type="dxa"/>
            <w:vAlign w:val="center"/>
          </w:tcPr>
          <w:p w14:paraId="04F977D0" w14:textId="77777777" w:rsidR="00CA45AD" w:rsidRPr="00CA45AD" w:rsidRDefault="00CA45AD" w:rsidP="00CA45AD">
            <w:pPr>
              <w:jc w:val="center"/>
              <w:rPr>
                <w:b w:val="0"/>
                <w:bCs w:val="0"/>
                <w:sz w:val="22"/>
                <w:szCs w:val="22"/>
              </w:rPr>
            </w:pPr>
          </w:p>
        </w:tc>
      </w:tr>
      <w:tr w:rsidR="00CA45AD" w14:paraId="17D78363" w14:textId="77777777" w:rsidTr="00CA45AD">
        <w:trPr>
          <w:trHeight w:val="1680"/>
        </w:trPr>
        <w:tc>
          <w:tcPr>
            <w:tcW w:w="1560" w:type="dxa"/>
            <w:vAlign w:val="center"/>
          </w:tcPr>
          <w:p w14:paraId="57FA8406" w14:textId="77777777" w:rsidR="00CA45AD" w:rsidRPr="00CA45AD" w:rsidRDefault="00CA45AD" w:rsidP="00CA45AD">
            <w:pPr>
              <w:jc w:val="center"/>
              <w:rPr>
                <w:b w:val="0"/>
                <w:bCs w:val="0"/>
                <w:sz w:val="22"/>
                <w:szCs w:val="22"/>
              </w:rPr>
            </w:pPr>
          </w:p>
        </w:tc>
        <w:tc>
          <w:tcPr>
            <w:tcW w:w="1984" w:type="dxa"/>
            <w:vAlign w:val="center"/>
          </w:tcPr>
          <w:p w14:paraId="40A7BA76" w14:textId="77777777" w:rsidR="00CA45AD" w:rsidRPr="00CA45AD" w:rsidRDefault="00CA45AD" w:rsidP="00CA45AD">
            <w:pPr>
              <w:jc w:val="center"/>
              <w:rPr>
                <w:b w:val="0"/>
                <w:bCs w:val="0"/>
                <w:sz w:val="22"/>
                <w:szCs w:val="22"/>
              </w:rPr>
            </w:pPr>
          </w:p>
        </w:tc>
        <w:tc>
          <w:tcPr>
            <w:tcW w:w="3119" w:type="dxa"/>
            <w:vAlign w:val="center"/>
          </w:tcPr>
          <w:p w14:paraId="7DA92A5D" w14:textId="77777777" w:rsidR="00CA45AD" w:rsidRPr="00CA45AD" w:rsidRDefault="00CA45AD" w:rsidP="00CA45AD">
            <w:pPr>
              <w:jc w:val="center"/>
              <w:rPr>
                <w:b w:val="0"/>
                <w:bCs w:val="0"/>
                <w:sz w:val="22"/>
                <w:szCs w:val="22"/>
              </w:rPr>
            </w:pPr>
          </w:p>
        </w:tc>
        <w:tc>
          <w:tcPr>
            <w:tcW w:w="1842" w:type="dxa"/>
            <w:vAlign w:val="center"/>
          </w:tcPr>
          <w:p w14:paraId="5DCB2865" w14:textId="77777777" w:rsidR="00CA45AD" w:rsidRPr="00CA45AD" w:rsidRDefault="00CA45AD" w:rsidP="00CA45AD">
            <w:pPr>
              <w:jc w:val="center"/>
              <w:rPr>
                <w:b w:val="0"/>
                <w:bCs w:val="0"/>
                <w:sz w:val="22"/>
                <w:szCs w:val="22"/>
              </w:rPr>
            </w:pPr>
          </w:p>
        </w:tc>
        <w:tc>
          <w:tcPr>
            <w:tcW w:w="1843" w:type="dxa"/>
            <w:vAlign w:val="center"/>
          </w:tcPr>
          <w:p w14:paraId="55D99936" w14:textId="77777777" w:rsidR="00CA45AD" w:rsidRPr="00CA45AD" w:rsidRDefault="00CA45AD" w:rsidP="00CA45AD">
            <w:pPr>
              <w:jc w:val="center"/>
              <w:rPr>
                <w:b w:val="0"/>
                <w:bCs w:val="0"/>
                <w:sz w:val="22"/>
                <w:szCs w:val="22"/>
              </w:rPr>
            </w:pPr>
          </w:p>
        </w:tc>
      </w:tr>
      <w:tr w:rsidR="00CA45AD" w14:paraId="2D882BC4" w14:textId="77777777" w:rsidTr="00CA45AD">
        <w:trPr>
          <w:trHeight w:val="1680"/>
        </w:trPr>
        <w:tc>
          <w:tcPr>
            <w:tcW w:w="1560" w:type="dxa"/>
            <w:vAlign w:val="center"/>
          </w:tcPr>
          <w:p w14:paraId="7D9A3314" w14:textId="77777777" w:rsidR="00CA45AD" w:rsidRPr="00CA45AD" w:rsidRDefault="00CA45AD" w:rsidP="00CA45AD">
            <w:pPr>
              <w:jc w:val="center"/>
              <w:rPr>
                <w:b w:val="0"/>
                <w:bCs w:val="0"/>
                <w:sz w:val="22"/>
                <w:szCs w:val="22"/>
              </w:rPr>
            </w:pPr>
          </w:p>
        </w:tc>
        <w:tc>
          <w:tcPr>
            <w:tcW w:w="1984" w:type="dxa"/>
            <w:vAlign w:val="center"/>
          </w:tcPr>
          <w:p w14:paraId="1FA671F1" w14:textId="77777777" w:rsidR="00CA45AD" w:rsidRPr="00CA45AD" w:rsidRDefault="00CA45AD" w:rsidP="00CA45AD">
            <w:pPr>
              <w:jc w:val="center"/>
              <w:rPr>
                <w:b w:val="0"/>
                <w:bCs w:val="0"/>
                <w:sz w:val="22"/>
                <w:szCs w:val="22"/>
              </w:rPr>
            </w:pPr>
          </w:p>
        </w:tc>
        <w:tc>
          <w:tcPr>
            <w:tcW w:w="3119" w:type="dxa"/>
            <w:vAlign w:val="center"/>
          </w:tcPr>
          <w:p w14:paraId="4F6DDEC6" w14:textId="77777777" w:rsidR="00CA45AD" w:rsidRPr="00CA45AD" w:rsidRDefault="00CA45AD" w:rsidP="00CA45AD">
            <w:pPr>
              <w:jc w:val="center"/>
              <w:rPr>
                <w:b w:val="0"/>
                <w:bCs w:val="0"/>
                <w:sz w:val="22"/>
                <w:szCs w:val="22"/>
              </w:rPr>
            </w:pPr>
          </w:p>
        </w:tc>
        <w:tc>
          <w:tcPr>
            <w:tcW w:w="1842" w:type="dxa"/>
            <w:vAlign w:val="center"/>
          </w:tcPr>
          <w:p w14:paraId="450842EC" w14:textId="77777777" w:rsidR="00CA45AD" w:rsidRPr="00CA45AD" w:rsidRDefault="00CA45AD" w:rsidP="00CA45AD">
            <w:pPr>
              <w:jc w:val="center"/>
              <w:rPr>
                <w:b w:val="0"/>
                <w:bCs w:val="0"/>
                <w:sz w:val="22"/>
                <w:szCs w:val="22"/>
              </w:rPr>
            </w:pPr>
          </w:p>
        </w:tc>
        <w:tc>
          <w:tcPr>
            <w:tcW w:w="1843" w:type="dxa"/>
            <w:vAlign w:val="center"/>
          </w:tcPr>
          <w:p w14:paraId="68FC2E46" w14:textId="77777777" w:rsidR="00CA45AD" w:rsidRPr="00CA45AD" w:rsidRDefault="00CA45AD" w:rsidP="00CA45AD">
            <w:pPr>
              <w:jc w:val="center"/>
              <w:rPr>
                <w:b w:val="0"/>
                <w:bCs w:val="0"/>
                <w:sz w:val="22"/>
                <w:szCs w:val="22"/>
              </w:rPr>
            </w:pPr>
          </w:p>
        </w:tc>
      </w:tr>
      <w:tr w:rsidR="00CA45AD" w14:paraId="7EB215C2" w14:textId="77777777" w:rsidTr="00CA45AD">
        <w:trPr>
          <w:trHeight w:val="1680"/>
        </w:trPr>
        <w:tc>
          <w:tcPr>
            <w:tcW w:w="1560" w:type="dxa"/>
            <w:vAlign w:val="center"/>
          </w:tcPr>
          <w:p w14:paraId="37C0A297" w14:textId="77777777" w:rsidR="00CA45AD" w:rsidRPr="00CA45AD" w:rsidRDefault="00CA45AD" w:rsidP="00CA45AD">
            <w:pPr>
              <w:jc w:val="center"/>
              <w:rPr>
                <w:b w:val="0"/>
                <w:bCs w:val="0"/>
                <w:sz w:val="22"/>
                <w:szCs w:val="22"/>
              </w:rPr>
            </w:pPr>
          </w:p>
        </w:tc>
        <w:tc>
          <w:tcPr>
            <w:tcW w:w="1984" w:type="dxa"/>
            <w:vAlign w:val="center"/>
          </w:tcPr>
          <w:p w14:paraId="742A4E8C" w14:textId="77777777" w:rsidR="00CA45AD" w:rsidRPr="00CA45AD" w:rsidRDefault="00CA45AD" w:rsidP="00CA45AD">
            <w:pPr>
              <w:jc w:val="center"/>
              <w:rPr>
                <w:b w:val="0"/>
                <w:bCs w:val="0"/>
                <w:sz w:val="22"/>
                <w:szCs w:val="22"/>
              </w:rPr>
            </w:pPr>
          </w:p>
        </w:tc>
        <w:tc>
          <w:tcPr>
            <w:tcW w:w="3119" w:type="dxa"/>
            <w:vAlign w:val="center"/>
          </w:tcPr>
          <w:p w14:paraId="16144CF2" w14:textId="77777777" w:rsidR="00CA45AD" w:rsidRPr="00CA45AD" w:rsidRDefault="00CA45AD" w:rsidP="00CA45AD">
            <w:pPr>
              <w:jc w:val="center"/>
              <w:rPr>
                <w:b w:val="0"/>
                <w:bCs w:val="0"/>
                <w:sz w:val="22"/>
                <w:szCs w:val="22"/>
              </w:rPr>
            </w:pPr>
          </w:p>
        </w:tc>
        <w:tc>
          <w:tcPr>
            <w:tcW w:w="1842" w:type="dxa"/>
            <w:vAlign w:val="center"/>
          </w:tcPr>
          <w:p w14:paraId="23D88B99" w14:textId="77777777" w:rsidR="00CA45AD" w:rsidRPr="00CA45AD" w:rsidRDefault="00CA45AD" w:rsidP="00CA45AD">
            <w:pPr>
              <w:jc w:val="center"/>
              <w:rPr>
                <w:b w:val="0"/>
                <w:bCs w:val="0"/>
                <w:sz w:val="22"/>
                <w:szCs w:val="22"/>
              </w:rPr>
            </w:pPr>
          </w:p>
        </w:tc>
        <w:tc>
          <w:tcPr>
            <w:tcW w:w="1843" w:type="dxa"/>
            <w:vAlign w:val="center"/>
          </w:tcPr>
          <w:p w14:paraId="45704273" w14:textId="77777777" w:rsidR="00CA45AD" w:rsidRPr="00CA45AD" w:rsidRDefault="00CA45AD" w:rsidP="00CA45AD">
            <w:pPr>
              <w:jc w:val="center"/>
              <w:rPr>
                <w:b w:val="0"/>
                <w:bCs w:val="0"/>
                <w:sz w:val="22"/>
                <w:szCs w:val="22"/>
              </w:rPr>
            </w:pPr>
          </w:p>
        </w:tc>
      </w:tr>
      <w:tr w:rsidR="00CA45AD" w14:paraId="743A7B33" w14:textId="77777777" w:rsidTr="00CA45AD">
        <w:trPr>
          <w:trHeight w:val="1680"/>
        </w:trPr>
        <w:tc>
          <w:tcPr>
            <w:tcW w:w="1560" w:type="dxa"/>
            <w:vAlign w:val="center"/>
          </w:tcPr>
          <w:p w14:paraId="29A27B58" w14:textId="77777777" w:rsidR="00CA45AD" w:rsidRPr="00CA45AD" w:rsidRDefault="00CA45AD" w:rsidP="00CA45AD">
            <w:pPr>
              <w:jc w:val="center"/>
              <w:rPr>
                <w:b w:val="0"/>
                <w:bCs w:val="0"/>
                <w:sz w:val="22"/>
                <w:szCs w:val="22"/>
              </w:rPr>
            </w:pPr>
          </w:p>
        </w:tc>
        <w:tc>
          <w:tcPr>
            <w:tcW w:w="1984" w:type="dxa"/>
            <w:vAlign w:val="center"/>
          </w:tcPr>
          <w:p w14:paraId="59629B0F" w14:textId="77777777" w:rsidR="00CA45AD" w:rsidRPr="00CA45AD" w:rsidRDefault="00CA45AD" w:rsidP="00CA45AD">
            <w:pPr>
              <w:jc w:val="center"/>
              <w:rPr>
                <w:b w:val="0"/>
                <w:bCs w:val="0"/>
                <w:sz w:val="22"/>
                <w:szCs w:val="22"/>
              </w:rPr>
            </w:pPr>
          </w:p>
        </w:tc>
        <w:tc>
          <w:tcPr>
            <w:tcW w:w="3119" w:type="dxa"/>
            <w:vAlign w:val="center"/>
          </w:tcPr>
          <w:p w14:paraId="36E38237" w14:textId="77777777" w:rsidR="00CA45AD" w:rsidRPr="00CA45AD" w:rsidRDefault="00CA45AD" w:rsidP="00CA45AD">
            <w:pPr>
              <w:jc w:val="center"/>
              <w:rPr>
                <w:b w:val="0"/>
                <w:bCs w:val="0"/>
                <w:sz w:val="22"/>
                <w:szCs w:val="22"/>
              </w:rPr>
            </w:pPr>
          </w:p>
        </w:tc>
        <w:tc>
          <w:tcPr>
            <w:tcW w:w="1842" w:type="dxa"/>
            <w:vAlign w:val="center"/>
          </w:tcPr>
          <w:p w14:paraId="510743CF" w14:textId="77777777" w:rsidR="00CA45AD" w:rsidRPr="00CA45AD" w:rsidRDefault="00CA45AD" w:rsidP="00CA45AD">
            <w:pPr>
              <w:jc w:val="center"/>
              <w:rPr>
                <w:b w:val="0"/>
                <w:bCs w:val="0"/>
                <w:sz w:val="22"/>
                <w:szCs w:val="22"/>
              </w:rPr>
            </w:pPr>
          </w:p>
        </w:tc>
        <w:tc>
          <w:tcPr>
            <w:tcW w:w="1843" w:type="dxa"/>
            <w:vAlign w:val="center"/>
          </w:tcPr>
          <w:p w14:paraId="1EC12F26" w14:textId="77777777" w:rsidR="00CA45AD" w:rsidRPr="00CA45AD" w:rsidRDefault="00CA45AD" w:rsidP="00CA45AD">
            <w:pPr>
              <w:jc w:val="center"/>
              <w:rPr>
                <w:b w:val="0"/>
                <w:bCs w:val="0"/>
                <w:sz w:val="22"/>
                <w:szCs w:val="22"/>
              </w:rPr>
            </w:pPr>
          </w:p>
        </w:tc>
      </w:tr>
      <w:tr w:rsidR="00CA45AD" w14:paraId="1AD05D00" w14:textId="77777777" w:rsidTr="00CA45AD">
        <w:trPr>
          <w:trHeight w:val="1680"/>
        </w:trPr>
        <w:tc>
          <w:tcPr>
            <w:tcW w:w="1560" w:type="dxa"/>
            <w:vAlign w:val="center"/>
          </w:tcPr>
          <w:p w14:paraId="69E6611A" w14:textId="77777777" w:rsidR="00CA45AD" w:rsidRPr="00CA45AD" w:rsidRDefault="00CA45AD" w:rsidP="00CA45AD">
            <w:pPr>
              <w:jc w:val="center"/>
              <w:rPr>
                <w:b w:val="0"/>
                <w:bCs w:val="0"/>
                <w:sz w:val="22"/>
                <w:szCs w:val="22"/>
              </w:rPr>
            </w:pPr>
          </w:p>
        </w:tc>
        <w:tc>
          <w:tcPr>
            <w:tcW w:w="1984" w:type="dxa"/>
            <w:vAlign w:val="center"/>
          </w:tcPr>
          <w:p w14:paraId="46280C78" w14:textId="77777777" w:rsidR="00CA45AD" w:rsidRPr="00CA45AD" w:rsidRDefault="00CA45AD" w:rsidP="00CA45AD">
            <w:pPr>
              <w:jc w:val="center"/>
              <w:rPr>
                <w:b w:val="0"/>
                <w:bCs w:val="0"/>
                <w:sz w:val="22"/>
                <w:szCs w:val="22"/>
              </w:rPr>
            </w:pPr>
          </w:p>
        </w:tc>
        <w:tc>
          <w:tcPr>
            <w:tcW w:w="3119" w:type="dxa"/>
            <w:vAlign w:val="center"/>
          </w:tcPr>
          <w:p w14:paraId="09733243" w14:textId="77777777" w:rsidR="00CA45AD" w:rsidRPr="00CA45AD" w:rsidRDefault="00CA45AD" w:rsidP="00CA45AD">
            <w:pPr>
              <w:jc w:val="center"/>
              <w:rPr>
                <w:b w:val="0"/>
                <w:bCs w:val="0"/>
                <w:sz w:val="22"/>
                <w:szCs w:val="22"/>
              </w:rPr>
            </w:pPr>
          </w:p>
        </w:tc>
        <w:tc>
          <w:tcPr>
            <w:tcW w:w="1842" w:type="dxa"/>
            <w:vAlign w:val="center"/>
          </w:tcPr>
          <w:p w14:paraId="235BDF93" w14:textId="77777777" w:rsidR="00CA45AD" w:rsidRPr="00CA45AD" w:rsidRDefault="00CA45AD" w:rsidP="00CA45AD">
            <w:pPr>
              <w:jc w:val="center"/>
              <w:rPr>
                <w:b w:val="0"/>
                <w:bCs w:val="0"/>
                <w:sz w:val="22"/>
                <w:szCs w:val="22"/>
              </w:rPr>
            </w:pPr>
          </w:p>
        </w:tc>
        <w:tc>
          <w:tcPr>
            <w:tcW w:w="1843" w:type="dxa"/>
            <w:vAlign w:val="center"/>
          </w:tcPr>
          <w:p w14:paraId="169CDCD4" w14:textId="77777777" w:rsidR="00CA45AD" w:rsidRPr="00CA45AD" w:rsidRDefault="00CA45AD" w:rsidP="00CA45AD">
            <w:pPr>
              <w:jc w:val="center"/>
              <w:rPr>
                <w:b w:val="0"/>
                <w:bCs w:val="0"/>
                <w:sz w:val="22"/>
                <w:szCs w:val="22"/>
              </w:rPr>
            </w:pPr>
          </w:p>
        </w:tc>
      </w:tr>
    </w:tbl>
    <w:p w14:paraId="4BA00C63" w14:textId="528C0E25" w:rsidR="00075390" w:rsidRDefault="00075390" w:rsidP="00075390">
      <w:pPr>
        <w:rPr>
          <w:b w:val="0"/>
          <w:bCs w:val="0"/>
          <w:sz w:val="24"/>
          <w:szCs w:val="24"/>
        </w:rPr>
      </w:pPr>
    </w:p>
    <w:p w14:paraId="620781F3" w14:textId="55111F51" w:rsidR="00CC61E1" w:rsidRDefault="00CC61E1" w:rsidP="00075390">
      <w:pPr>
        <w:rPr>
          <w:b w:val="0"/>
          <w:bCs w:val="0"/>
          <w:sz w:val="24"/>
          <w:szCs w:val="24"/>
        </w:rPr>
      </w:pPr>
    </w:p>
    <w:p w14:paraId="0CEB50AD" w14:textId="3A82C60E" w:rsidR="00CC61E1" w:rsidRDefault="00CC61E1" w:rsidP="00075390">
      <w:pPr>
        <w:rPr>
          <w:b w:val="0"/>
          <w:bCs w:val="0"/>
          <w:sz w:val="24"/>
          <w:szCs w:val="24"/>
        </w:rPr>
      </w:pPr>
    </w:p>
    <w:p w14:paraId="45F4CC52" w14:textId="5B4F3955" w:rsidR="00CC61E1" w:rsidRDefault="00CC61E1" w:rsidP="00075390">
      <w:pPr>
        <w:rPr>
          <w:b w:val="0"/>
          <w:bCs w:val="0"/>
          <w:sz w:val="24"/>
          <w:szCs w:val="24"/>
        </w:rPr>
      </w:pPr>
    </w:p>
    <w:tbl>
      <w:tblPr>
        <w:tblStyle w:val="TableGrid"/>
        <w:tblW w:w="10348" w:type="dxa"/>
        <w:tblInd w:w="-572" w:type="dxa"/>
        <w:tblLook w:val="04A0" w:firstRow="1" w:lastRow="0" w:firstColumn="1" w:lastColumn="0" w:noHBand="0" w:noVBand="1"/>
      </w:tblPr>
      <w:tblGrid>
        <w:gridCol w:w="1724"/>
        <w:gridCol w:w="1725"/>
        <w:gridCol w:w="1725"/>
        <w:gridCol w:w="1724"/>
        <w:gridCol w:w="1725"/>
        <w:gridCol w:w="1725"/>
      </w:tblGrid>
      <w:tr w:rsidR="004100E3" w14:paraId="77894621" w14:textId="77777777" w:rsidTr="00CD3EF3">
        <w:trPr>
          <w:trHeight w:val="4101"/>
        </w:trPr>
        <w:tc>
          <w:tcPr>
            <w:tcW w:w="10348" w:type="dxa"/>
            <w:gridSpan w:val="6"/>
          </w:tcPr>
          <w:p w14:paraId="552BE435" w14:textId="77777777" w:rsidR="004100E3" w:rsidRDefault="00CD3EF3" w:rsidP="00075390">
            <w:pPr>
              <w:rPr>
                <w:b w:val="0"/>
                <w:bCs w:val="0"/>
                <w:sz w:val="24"/>
                <w:szCs w:val="24"/>
              </w:rPr>
            </w:pPr>
            <w:r>
              <w:rPr>
                <w:b w:val="0"/>
                <w:bCs w:val="0"/>
                <w:sz w:val="24"/>
                <w:szCs w:val="24"/>
              </w:rPr>
              <w:lastRenderedPageBreak/>
              <w:t>Review:</w:t>
            </w:r>
          </w:p>
          <w:p w14:paraId="57DDEAE5" w14:textId="7C4DF138" w:rsidR="00CD3EF3" w:rsidRDefault="00CD3EF3" w:rsidP="00075390">
            <w:pPr>
              <w:rPr>
                <w:b w:val="0"/>
                <w:bCs w:val="0"/>
                <w:sz w:val="24"/>
                <w:szCs w:val="24"/>
              </w:rPr>
            </w:pPr>
          </w:p>
        </w:tc>
      </w:tr>
      <w:tr w:rsidR="004100E3" w14:paraId="05E4619B" w14:textId="77777777" w:rsidTr="00CD3EF3">
        <w:tc>
          <w:tcPr>
            <w:tcW w:w="10348" w:type="dxa"/>
            <w:gridSpan w:val="6"/>
          </w:tcPr>
          <w:p w14:paraId="68545240" w14:textId="78EBE1E9" w:rsidR="004100E3" w:rsidRPr="00785031" w:rsidRDefault="00CD3EF3" w:rsidP="00075390">
            <w:pPr>
              <w:rPr>
                <w:b w:val="0"/>
                <w:bCs w:val="0"/>
                <w:sz w:val="22"/>
                <w:szCs w:val="22"/>
              </w:rPr>
            </w:pPr>
            <w:r w:rsidRPr="00785031">
              <w:rPr>
                <w:b w:val="0"/>
                <w:bCs w:val="0"/>
                <w:sz w:val="22"/>
                <w:szCs w:val="22"/>
              </w:rPr>
              <w:t>Date of Review:</w:t>
            </w:r>
          </w:p>
        </w:tc>
      </w:tr>
      <w:tr w:rsidR="00CD3EF3" w14:paraId="35525D3D" w14:textId="77777777" w:rsidTr="00621190">
        <w:trPr>
          <w:trHeight w:val="577"/>
        </w:trPr>
        <w:tc>
          <w:tcPr>
            <w:tcW w:w="1724" w:type="dxa"/>
            <w:vMerge w:val="restart"/>
            <w:vAlign w:val="center"/>
          </w:tcPr>
          <w:p w14:paraId="7F6207E5" w14:textId="5BDCC6BC" w:rsidR="00CD3EF3" w:rsidRPr="00785031" w:rsidRDefault="00CD3EF3" w:rsidP="00CD3EF3">
            <w:pPr>
              <w:rPr>
                <w:b w:val="0"/>
                <w:bCs w:val="0"/>
                <w:sz w:val="22"/>
                <w:szCs w:val="22"/>
              </w:rPr>
            </w:pPr>
            <w:r w:rsidRPr="00785031">
              <w:rPr>
                <w:b w:val="0"/>
                <w:bCs w:val="0"/>
                <w:sz w:val="22"/>
                <w:szCs w:val="22"/>
              </w:rPr>
              <w:t>Signed</w:t>
            </w:r>
          </w:p>
        </w:tc>
        <w:tc>
          <w:tcPr>
            <w:tcW w:w="1725" w:type="dxa"/>
          </w:tcPr>
          <w:p w14:paraId="6ED5D31A" w14:textId="77777777" w:rsidR="00CD3EF3" w:rsidRPr="00785031" w:rsidRDefault="00CD3EF3" w:rsidP="00075390">
            <w:pPr>
              <w:rPr>
                <w:b w:val="0"/>
                <w:bCs w:val="0"/>
                <w:sz w:val="22"/>
                <w:szCs w:val="22"/>
              </w:rPr>
            </w:pPr>
          </w:p>
        </w:tc>
        <w:tc>
          <w:tcPr>
            <w:tcW w:w="1725" w:type="dxa"/>
          </w:tcPr>
          <w:p w14:paraId="1C10707A" w14:textId="77777777" w:rsidR="00CD3EF3" w:rsidRPr="00785031" w:rsidRDefault="00CD3EF3" w:rsidP="00075390">
            <w:pPr>
              <w:rPr>
                <w:b w:val="0"/>
                <w:bCs w:val="0"/>
                <w:sz w:val="22"/>
                <w:szCs w:val="22"/>
              </w:rPr>
            </w:pPr>
          </w:p>
        </w:tc>
        <w:tc>
          <w:tcPr>
            <w:tcW w:w="1724" w:type="dxa"/>
          </w:tcPr>
          <w:p w14:paraId="3DB7BEAE" w14:textId="77777777" w:rsidR="00CD3EF3" w:rsidRPr="00785031" w:rsidRDefault="00CD3EF3" w:rsidP="00075390">
            <w:pPr>
              <w:rPr>
                <w:b w:val="0"/>
                <w:bCs w:val="0"/>
                <w:sz w:val="22"/>
                <w:szCs w:val="22"/>
              </w:rPr>
            </w:pPr>
          </w:p>
        </w:tc>
        <w:tc>
          <w:tcPr>
            <w:tcW w:w="1725" w:type="dxa"/>
          </w:tcPr>
          <w:p w14:paraId="4D1AE231" w14:textId="77777777" w:rsidR="00CD3EF3" w:rsidRPr="00785031" w:rsidRDefault="00CD3EF3" w:rsidP="00075390">
            <w:pPr>
              <w:rPr>
                <w:b w:val="0"/>
                <w:bCs w:val="0"/>
                <w:sz w:val="22"/>
                <w:szCs w:val="22"/>
              </w:rPr>
            </w:pPr>
          </w:p>
        </w:tc>
        <w:tc>
          <w:tcPr>
            <w:tcW w:w="1725" w:type="dxa"/>
          </w:tcPr>
          <w:p w14:paraId="0A2129EF" w14:textId="5701E95A" w:rsidR="00CD3EF3" w:rsidRPr="00785031" w:rsidRDefault="00CD3EF3" w:rsidP="00075390">
            <w:pPr>
              <w:rPr>
                <w:b w:val="0"/>
                <w:bCs w:val="0"/>
                <w:sz w:val="22"/>
                <w:szCs w:val="22"/>
              </w:rPr>
            </w:pPr>
          </w:p>
        </w:tc>
      </w:tr>
      <w:tr w:rsidR="00CD3EF3" w14:paraId="781ECC32" w14:textId="77777777" w:rsidTr="00785031">
        <w:trPr>
          <w:trHeight w:val="411"/>
        </w:trPr>
        <w:tc>
          <w:tcPr>
            <w:tcW w:w="1724" w:type="dxa"/>
            <w:vMerge/>
          </w:tcPr>
          <w:p w14:paraId="1305225B" w14:textId="77777777" w:rsidR="00CD3EF3" w:rsidRDefault="00CD3EF3" w:rsidP="00075390">
            <w:pPr>
              <w:rPr>
                <w:b w:val="0"/>
                <w:bCs w:val="0"/>
                <w:sz w:val="24"/>
                <w:szCs w:val="24"/>
              </w:rPr>
            </w:pPr>
          </w:p>
        </w:tc>
        <w:tc>
          <w:tcPr>
            <w:tcW w:w="1725" w:type="dxa"/>
            <w:vAlign w:val="center"/>
          </w:tcPr>
          <w:p w14:paraId="4703BCF9" w14:textId="28A13A50" w:rsidR="00CD3EF3" w:rsidRPr="00785031" w:rsidRDefault="004F6F6E" w:rsidP="00785031">
            <w:pPr>
              <w:jc w:val="center"/>
              <w:rPr>
                <w:b w:val="0"/>
                <w:bCs w:val="0"/>
                <w:sz w:val="16"/>
                <w:szCs w:val="16"/>
              </w:rPr>
            </w:pPr>
            <w:r w:rsidRPr="00785031">
              <w:rPr>
                <w:b w:val="0"/>
                <w:bCs w:val="0"/>
                <w:sz w:val="16"/>
                <w:szCs w:val="16"/>
              </w:rPr>
              <w:t>Class Teacher</w:t>
            </w:r>
          </w:p>
        </w:tc>
        <w:tc>
          <w:tcPr>
            <w:tcW w:w="1725" w:type="dxa"/>
            <w:vAlign w:val="center"/>
          </w:tcPr>
          <w:p w14:paraId="757573F8" w14:textId="716CF649" w:rsidR="00CD3EF3" w:rsidRPr="00785031" w:rsidRDefault="004F6F6E" w:rsidP="00785031">
            <w:pPr>
              <w:jc w:val="center"/>
              <w:rPr>
                <w:b w:val="0"/>
                <w:bCs w:val="0"/>
                <w:sz w:val="16"/>
                <w:szCs w:val="16"/>
              </w:rPr>
            </w:pPr>
            <w:r w:rsidRPr="00785031">
              <w:rPr>
                <w:b w:val="0"/>
                <w:bCs w:val="0"/>
                <w:sz w:val="16"/>
                <w:szCs w:val="16"/>
              </w:rPr>
              <w:t>Mentor(s)</w:t>
            </w:r>
          </w:p>
        </w:tc>
        <w:tc>
          <w:tcPr>
            <w:tcW w:w="1724" w:type="dxa"/>
            <w:vAlign w:val="center"/>
          </w:tcPr>
          <w:p w14:paraId="35EEF74B" w14:textId="3B748E3D" w:rsidR="00CD3EF3" w:rsidRPr="00785031" w:rsidRDefault="004F6F6E" w:rsidP="00785031">
            <w:pPr>
              <w:jc w:val="center"/>
              <w:rPr>
                <w:b w:val="0"/>
                <w:bCs w:val="0"/>
                <w:sz w:val="16"/>
                <w:szCs w:val="16"/>
              </w:rPr>
            </w:pPr>
            <w:r w:rsidRPr="00785031">
              <w:rPr>
                <w:b w:val="0"/>
                <w:bCs w:val="0"/>
                <w:sz w:val="16"/>
                <w:szCs w:val="16"/>
              </w:rPr>
              <w:t>Partnership Tutor</w:t>
            </w:r>
          </w:p>
        </w:tc>
        <w:tc>
          <w:tcPr>
            <w:tcW w:w="1725" w:type="dxa"/>
            <w:vAlign w:val="center"/>
          </w:tcPr>
          <w:p w14:paraId="2B91B803" w14:textId="274FE1B2" w:rsidR="00CD3EF3" w:rsidRPr="00785031" w:rsidRDefault="004F6F6E" w:rsidP="00785031">
            <w:pPr>
              <w:jc w:val="center"/>
              <w:rPr>
                <w:b w:val="0"/>
                <w:bCs w:val="0"/>
                <w:sz w:val="16"/>
                <w:szCs w:val="16"/>
              </w:rPr>
            </w:pPr>
            <w:r w:rsidRPr="00785031">
              <w:rPr>
                <w:b w:val="0"/>
                <w:bCs w:val="0"/>
                <w:sz w:val="16"/>
                <w:szCs w:val="16"/>
              </w:rPr>
              <w:t>Trainee</w:t>
            </w:r>
          </w:p>
        </w:tc>
        <w:tc>
          <w:tcPr>
            <w:tcW w:w="1725" w:type="dxa"/>
            <w:vAlign w:val="center"/>
          </w:tcPr>
          <w:p w14:paraId="104D14AC" w14:textId="134731F2" w:rsidR="00CD3EF3" w:rsidRPr="00785031" w:rsidRDefault="00785031" w:rsidP="00785031">
            <w:pPr>
              <w:jc w:val="center"/>
              <w:rPr>
                <w:b w:val="0"/>
                <w:bCs w:val="0"/>
                <w:sz w:val="16"/>
                <w:szCs w:val="16"/>
              </w:rPr>
            </w:pPr>
            <w:r w:rsidRPr="00785031">
              <w:rPr>
                <w:b w:val="0"/>
                <w:bCs w:val="0"/>
                <w:sz w:val="16"/>
                <w:szCs w:val="16"/>
              </w:rPr>
              <w:t>RCTTP</w:t>
            </w:r>
          </w:p>
        </w:tc>
      </w:tr>
    </w:tbl>
    <w:p w14:paraId="09576007" w14:textId="77777777" w:rsidR="00CC61E1" w:rsidRPr="00075390" w:rsidRDefault="00CC61E1" w:rsidP="00075390">
      <w:pPr>
        <w:rPr>
          <w:b w:val="0"/>
          <w:bCs w:val="0"/>
          <w:sz w:val="24"/>
          <w:szCs w:val="24"/>
        </w:rPr>
      </w:pPr>
    </w:p>
    <w:sectPr w:rsidR="00CC61E1" w:rsidRPr="00075390" w:rsidSect="000475EE">
      <w:headerReference w:type="default" r:id="rId11"/>
      <w:footerReference w:type="default" r:id="rId12"/>
      <w:pgSz w:w="11906" w:h="16838"/>
      <w:pgMar w:top="1440" w:right="1440" w:bottom="1440" w:left="1440" w:header="708" w:footer="708"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10CE" w14:textId="77777777" w:rsidR="001D7F54" w:rsidRDefault="001D7F54" w:rsidP="00B814E4">
      <w:r>
        <w:separator/>
      </w:r>
    </w:p>
  </w:endnote>
  <w:endnote w:type="continuationSeparator" w:id="0">
    <w:p w14:paraId="76E29046" w14:textId="77777777" w:rsidR="001D7F54" w:rsidRDefault="001D7F54" w:rsidP="00B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831" w14:textId="77777777" w:rsidR="004F7AFB" w:rsidRDefault="004F7AFB">
    <w:pPr>
      <w:pStyle w:val="Footer"/>
    </w:pPr>
    <w:r w:rsidRPr="00B814E4">
      <w:rPr>
        <w:b w:val="0"/>
        <w:bCs w:val="0"/>
        <w:sz w:val="20"/>
        <w:szCs w:val="20"/>
      </w:rPr>
      <w:t xml:space="preserve">Page | </w:t>
    </w:r>
    <w:r w:rsidRPr="00B814E4">
      <w:rPr>
        <w:b w:val="0"/>
        <w:bCs w:val="0"/>
        <w:sz w:val="20"/>
        <w:szCs w:val="20"/>
      </w:rPr>
      <w:fldChar w:fldCharType="begin"/>
    </w:r>
    <w:r w:rsidRPr="00B814E4">
      <w:rPr>
        <w:b w:val="0"/>
        <w:bCs w:val="0"/>
        <w:sz w:val="20"/>
        <w:szCs w:val="20"/>
      </w:rPr>
      <w:instrText xml:space="preserve"> PAGE   \* MERGEFORMAT </w:instrText>
    </w:r>
    <w:r w:rsidRPr="00B814E4">
      <w:rPr>
        <w:b w:val="0"/>
        <w:bCs w:val="0"/>
        <w:sz w:val="20"/>
        <w:szCs w:val="20"/>
      </w:rPr>
      <w:fldChar w:fldCharType="separate"/>
    </w:r>
    <w:r w:rsidR="00173AB9">
      <w:rPr>
        <w:b w:val="0"/>
        <w:bCs w:val="0"/>
        <w:noProof/>
        <w:sz w:val="20"/>
        <w:szCs w:val="20"/>
      </w:rPr>
      <w:t>1</w:t>
    </w:r>
    <w:r w:rsidRPr="00B814E4">
      <w:rPr>
        <w:b w:val="0"/>
        <w:bCs w:val="0"/>
        <w:sz w:val="20"/>
        <w:szCs w:val="20"/>
      </w:rPr>
      <w:fldChar w:fldCharType="end"/>
    </w:r>
  </w:p>
  <w:p w14:paraId="5A474F4E" w14:textId="77777777" w:rsidR="004F7AFB" w:rsidRDefault="004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8248" w14:textId="77777777" w:rsidR="001D7F54" w:rsidRDefault="001D7F54" w:rsidP="00B814E4">
      <w:r>
        <w:separator/>
      </w:r>
    </w:p>
  </w:footnote>
  <w:footnote w:type="continuationSeparator" w:id="0">
    <w:p w14:paraId="60157585" w14:textId="77777777" w:rsidR="001D7F54" w:rsidRDefault="001D7F54" w:rsidP="00B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9082" w14:textId="77777777" w:rsidR="002D7C68" w:rsidRPr="002D7C68" w:rsidRDefault="002D7C68" w:rsidP="002D7C68">
    <w:pPr>
      <w:pStyle w:val="Header"/>
      <w:rPr>
        <w:rFonts w:asciiTheme="minorHAnsi" w:hAnsiTheme="minorHAnsi"/>
        <w:b w:val="0"/>
        <w:sz w:val="22"/>
        <w:szCs w:val="22"/>
      </w:rPr>
    </w:pPr>
  </w:p>
  <w:p w14:paraId="78989627" w14:textId="77DF1248" w:rsidR="002D7C68" w:rsidRDefault="002D7C68" w:rsidP="002D7C68">
    <w:pPr>
      <w:pStyle w:val="Header"/>
      <w:jc w:val="right"/>
    </w:pPr>
    <w:r>
      <w:rPr>
        <w:rFonts w:asciiTheme="minorHAnsi" w:hAnsiTheme="minorHAnsi"/>
        <w:b w:val="0"/>
        <w:sz w:val="22"/>
        <w:szCs w:val="22"/>
      </w:rPr>
      <w:t xml:space="preserve">Updated: </w:t>
    </w:r>
    <w:r w:rsidR="009F5FD4">
      <w:rPr>
        <w:rFonts w:asciiTheme="minorHAnsi" w:hAnsiTheme="minorHAnsi"/>
        <w:b w:val="0"/>
        <w:sz w:val="22"/>
        <w:szCs w:val="22"/>
      </w:rPr>
      <w:t>1.2</w:t>
    </w:r>
    <w:r w:rsidR="00690194">
      <w:rPr>
        <w:rFonts w:asciiTheme="minorHAnsi" w:hAnsiTheme="minorHAnsi"/>
        <w:b w:val="0"/>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66"/>
    <w:multiLevelType w:val="hybridMultilevel"/>
    <w:tmpl w:val="C648508A"/>
    <w:lvl w:ilvl="0" w:tplc="D772B856">
      <w:start w:val="2"/>
      <w:numFmt w:val="bullet"/>
      <w:lvlText w:val=""/>
      <w:lvlJc w:val="left"/>
      <w:pPr>
        <w:tabs>
          <w:tab w:val="num" w:pos="360"/>
        </w:tabs>
        <w:ind w:left="340" w:hanging="340"/>
      </w:pPr>
      <w:rPr>
        <w:rFonts w:ascii="Symbol" w:hAnsi="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2E65B6"/>
    <w:multiLevelType w:val="hybridMultilevel"/>
    <w:tmpl w:val="9F4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01F1"/>
    <w:multiLevelType w:val="hybridMultilevel"/>
    <w:tmpl w:val="3A567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516788"/>
    <w:multiLevelType w:val="hybridMultilevel"/>
    <w:tmpl w:val="076628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7BF58DE"/>
    <w:multiLevelType w:val="hybridMultilevel"/>
    <w:tmpl w:val="F5EAB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2CB1BBF"/>
    <w:multiLevelType w:val="hybridMultilevel"/>
    <w:tmpl w:val="3FF04A88"/>
    <w:lvl w:ilvl="0" w:tplc="08090001">
      <w:start w:val="1"/>
      <w:numFmt w:val="bullet"/>
      <w:lvlText w:val=""/>
      <w:lvlJc w:val="left"/>
      <w:pPr>
        <w:ind w:left="765"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67A700F"/>
    <w:multiLevelType w:val="hybridMultilevel"/>
    <w:tmpl w:val="941C5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7CE7681"/>
    <w:multiLevelType w:val="hybridMultilevel"/>
    <w:tmpl w:val="3344054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8" w15:restartNumberingAfterBreak="0">
    <w:nsid w:val="183D004E"/>
    <w:multiLevelType w:val="hybridMultilevel"/>
    <w:tmpl w:val="AF222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8757758"/>
    <w:multiLevelType w:val="hybridMultilevel"/>
    <w:tmpl w:val="872E7B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C63410F"/>
    <w:multiLevelType w:val="hybridMultilevel"/>
    <w:tmpl w:val="261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784A"/>
    <w:multiLevelType w:val="hybridMultilevel"/>
    <w:tmpl w:val="1472A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D5CF1"/>
    <w:multiLevelType w:val="hybridMultilevel"/>
    <w:tmpl w:val="BF1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207B"/>
    <w:multiLevelType w:val="hybridMultilevel"/>
    <w:tmpl w:val="75B2CB90"/>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3A41CB"/>
    <w:multiLevelType w:val="hybridMultilevel"/>
    <w:tmpl w:val="7EEA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3CCF"/>
    <w:multiLevelType w:val="hybridMultilevel"/>
    <w:tmpl w:val="14265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B0BBC"/>
    <w:multiLevelType w:val="hybridMultilevel"/>
    <w:tmpl w:val="E03C004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7" w15:restartNumberingAfterBreak="0">
    <w:nsid w:val="3E131C5A"/>
    <w:multiLevelType w:val="hybridMultilevel"/>
    <w:tmpl w:val="DABACD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0D73163"/>
    <w:multiLevelType w:val="hybridMultilevel"/>
    <w:tmpl w:val="C4A81D7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0" w15:restartNumberingAfterBreak="0">
    <w:nsid w:val="419107BD"/>
    <w:multiLevelType w:val="hybridMultilevel"/>
    <w:tmpl w:val="1C74F56A"/>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21" w15:restartNumberingAfterBreak="0">
    <w:nsid w:val="43752BAC"/>
    <w:multiLevelType w:val="hybridMultilevel"/>
    <w:tmpl w:val="3F5C0C72"/>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1170F4"/>
    <w:multiLevelType w:val="hybridMultilevel"/>
    <w:tmpl w:val="32F2B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4CEE1E5B"/>
    <w:multiLevelType w:val="hybridMultilevel"/>
    <w:tmpl w:val="5AEEF944"/>
    <w:lvl w:ilvl="0" w:tplc="08090001">
      <w:start w:val="1"/>
      <w:numFmt w:val="bullet"/>
      <w:lvlText w:val=""/>
      <w:lvlJc w:val="left"/>
      <w:pPr>
        <w:ind w:left="760" w:hanging="360"/>
      </w:pPr>
      <w:rPr>
        <w:rFonts w:ascii="Symbol" w:hAnsi="Symbol" w:cs="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cs="Wingdings" w:hint="default"/>
      </w:rPr>
    </w:lvl>
    <w:lvl w:ilvl="3" w:tplc="08090001">
      <w:start w:val="1"/>
      <w:numFmt w:val="bullet"/>
      <w:lvlText w:val=""/>
      <w:lvlJc w:val="left"/>
      <w:pPr>
        <w:ind w:left="2920" w:hanging="360"/>
      </w:pPr>
      <w:rPr>
        <w:rFonts w:ascii="Symbol" w:hAnsi="Symbol" w:cs="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cs="Wingdings" w:hint="default"/>
      </w:rPr>
    </w:lvl>
    <w:lvl w:ilvl="6" w:tplc="08090001">
      <w:start w:val="1"/>
      <w:numFmt w:val="bullet"/>
      <w:lvlText w:val=""/>
      <w:lvlJc w:val="left"/>
      <w:pPr>
        <w:ind w:left="5080" w:hanging="360"/>
      </w:pPr>
      <w:rPr>
        <w:rFonts w:ascii="Symbol" w:hAnsi="Symbol" w:cs="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cs="Wingdings" w:hint="default"/>
      </w:rPr>
    </w:lvl>
  </w:abstractNum>
  <w:abstractNum w:abstractNumId="24" w15:restartNumberingAfterBreak="0">
    <w:nsid w:val="4ED63902"/>
    <w:multiLevelType w:val="hybridMultilevel"/>
    <w:tmpl w:val="A176D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5351381"/>
    <w:multiLevelType w:val="hybridMultilevel"/>
    <w:tmpl w:val="EFA8B2B2"/>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6" w15:restartNumberingAfterBreak="0">
    <w:nsid w:val="555D0BF9"/>
    <w:multiLevelType w:val="hybridMultilevel"/>
    <w:tmpl w:val="6F685D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6442D9E"/>
    <w:multiLevelType w:val="hybridMultilevel"/>
    <w:tmpl w:val="6BB8CAF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AF37425"/>
    <w:multiLevelType w:val="hybridMultilevel"/>
    <w:tmpl w:val="24B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2DC9"/>
    <w:multiLevelType w:val="hybridMultilevel"/>
    <w:tmpl w:val="6BC24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8026D88"/>
    <w:multiLevelType w:val="hybridMultilevel"/>
    <w:tmpl w:val="E800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126E9"/>
    <w:multiLevelType w:val="hybridMultilevel"/>
    <w:tmpl w:val="00D09116"/>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32" w15:restartNumberingAfterBreak="0">
    <w:nsid w:val="6D5C2129"/>
    <w:multiLevelType w:val="hybridMultilevel"/>
    <w:tmpl w:val="3636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1D73"/>
    <w:multiLevelType w:val="hybridMultilevel"/>
    <w:tmpl w:val="0192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0643A"/>
    <w:multiLevelType w:val="hybridMultilevel"/>
    <w:tmpl w:val="81040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764B70D2"/>
    <w:multiLevelType w:val="hybridMultilevel"/>
    <w:tmpl w:val="CFC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7616"/>
    <w:multiLevelType w:val="hybridMultilevel"/>
    <w:tmpl w:val="0CF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C077D6F"/>
    <w:multiLevelType w:val="hybridMultilevel"/>
    <w:tmpl w:val="AC42EA7E"/>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DD777E7"/>
    <w:multiLevelType w:val="hybridMultilevel"/>
    <w:tmpl w:val="3896219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
  </w:num>
  <w:num w:numId="12">
    <w:abstractNumId w:val="9"/>
  </w:num>
  <w:num w:numId="13">
    <w:abstractNumId w:val="7"/>
  </w:num>
  <w:num w:numId="14">
    <w:abstractNumId w:val="6"/>
  </w:num>
  <w:num w:numId="15">
    <w:abstractNumId w:val="19"/>
  </w:num>
  <w:num w:numId="16">
    <w:abstractNumId w:val="4"/>
  </w:num>
  <w:num w:numId="17">
    <w:abstractNumId w:val="29"/>
  </w:num>
  <w:num w:numId="18">
    <w:abstractNumId w:val="25"/>
  </w:num>
  <w:num w:numId="19">
    <w:abstractNumId w:val="26"/>
  </w:num>
  <w:num w:numId="20">
    <w:abstractNumId w:val="8"/>
  </w:num>
  <w:num w:numId="21">
    <w:abstractNumId w:val="23"/>
  </w:num>
  <w:num w:numId="22">
    <w:abstractNumId w:val="22"/>
  </w:num>
  <w:num w:numId="23">
    <w:abstractNumId w:val="31"/>
  </w:num>
  <w:num w:numId="24">
    <w:abstractNumId w:val="27"/>
  </w:num>
  <w:num w:numId="25">
    <w:abstractNumId w:val="36"/>
  </w:num>
  <w:num w:numId="26">
    <w:abstractNumId w:val="28"/>
  </w:num>
  <w:num w:numId="27">
    <w:abstractNumId w:val="34"/>
  </w:num>
  <w:num w:numId="28">
    <w:abstractNumId w:val="20"/>
  </w:num>
  <w:num w:numId="29">
    <w:abstractNumId w:val="17"/>
  </w:num>
  <w:num w:numId="30">
    <w:abstractNumId w:val="24"/>
  </w:num>
  <w:num w:numId="31">
    <w:abstractNumId w:val="32"/>
  </w:num>
  <w:num w:numId="32">
    <w:abstractNumId w:val="10"/>
  </w:num>
  <w:num w:numId="33">
    <w:abstractNumId w:val="1"/>
  </w:num>
  <w:num w:numId="34">
    <w:abstractNumId w:val="12"/>
  </w:num>
  <w:num w:numId="35">
    <w:abstractNumId w:val="30"/>
  </w:num>
  <w:num w:numId="36">
    <w:abstractNumId w:val="11"/>
  </w:num>
  <w:num w:numId="37">
    <w:abstractNumId w:val="15"/>
  </w:num>
  <w:num w:numId="38">
    <w:abstractNumId w:val="3"/>
  </w:num>
  <w:num w:numId="39">
    <w:abstractNumId w:val="35"/>
  </w:num>
  <w:num w:numId="40">
    <w:abstractNumId w:val="3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D"/>
    <w:rsid w:val="00012EE9"/>
    <w:rsid w:val="000138C7"/>
    <w:rsid w:val="00017CAD"/>
    <w:rsid w:val="00023642"/>
    <w:rsid w:val="00026F89"/>
    <w:rsid w:val="000475EE"/>
    <w:rsid w:val="00066BC5"/>
    <w:rsid w:val="00074370"/>
    <w:rsid w:val="00074EF7"/>
    <w:rsid w:val="00075390"/>
    <w:rsid w:val="00085B5F"/>
    <w:rsid w:val="000A561A"/>
    <w:rsid w:val="000B5470"/>
    <w:rsid w:val="000C1044"/>
    <w:rsid w:val="000D24A5"/>
    <w:rsid w:val="000D28A8"/>
    <w:rsid w:val="000F425E"/>
    <w:rsid w:val="001338AA"/>
    <w:rsid w:val="0015011F"/>
    <w:rsid w:val="00152E12"/>
    <w:rsid w:val="0015316D"/>
    <w:rsid w:val="00161518"/>
    <w:rsid w:val="00173AB9"/>
    <w:rsid w:val="00175769"/>
    <w:rsid w:val="0018281F"/>
    <w:rsid w:val="001B264A"/>
    <w:rsid w:val="001B40ED"/>
    <w:rsid w:val="001C2618"/>
    <w:rsid w:val="001D0478"/>
    <w:rsid w:val="001D574B"/>
    <w:rsid w:val="001D7F54"/>
    <w:rsid w:val="001E47FA"/>
    <w:rsid w:val="001F0E24"/>
    <w:rsid w:val="001F1659"/>
    <w:rsid w:val="00224FE4"/>
    <w:rsid w:val="00230958"/>
    <w:rsid w:val="00230D6E"/>
    <w:rsid w:val="00233136"/>
    <w:rsid w:val="00240D38"/>
    <w:rsid w:val="00244579"/>
    <w:rsid w:val="002550C2"/>
    <w:rsid w:val="002676F7"/>
    <w:rsid w:val="002A0345"/>
    <w:rsid w:val="002C2F46"/>
    <w:rsid w:val="002D7C68"/>
    <w:rsid w:val="00302B84"/>
    <w:rsid w:val="0032233D"/>
    <w:rsid w:val="003349EE"/>
    <w:rsid w:val="00337353"/>
    <w:rsid w:val="0034662D"/>
    <w:rsid w:val="003471A6"/>
    <w:rsid w:val="00361543"/>
    <w:rsid w:val="0037199B"/>
    <w:rsid w:val="00373F86"/>
    <w:rsid w:val="00375C4A"/>
    <w:rsid w:val="00391D3E"/>
    <w:rsid w:val="00393F80"/>
    <w:rsid w:val="003A0D27"/>
    <w:rsid w:val="003A12DB"/>
    <w:rsid w:val="003B1EA9"/>
    <w:rsid w:val="003B6AA6"/>
    <w:rsid w:val="003E7C39"/>
    <w:rsid w:val="003F7131"/>
    <w:rsid w:val="003F7998"/>
    <w:rsid w:val="004013A8"/>
    <w:rsid w:val="004100E3"/>
    <w:rsid w:val="00412005"/>
    <w:rsid w:val="004255CE"/>
    <w:rsid w:val="00436987"/>
    <w:rsid w:val="004565A3"/>
    <w:rsid w:val="004612FF"/>
    <w:rsid w:val="00461B5F"/>
    <w:rsid w:val="004620D6"/>
    <w:rsid w:val="00464A61"/>
    <w:rsid w:val="00475A8B"/>
    <w:rsid w:val="00492327"/>
    <w:rsid w:val="004950FA"/>
    <w:rsid w:val="00496CCF"/>
    <w:rsid w:val="004A23A2"/>
    <w:rsid w:val="004B238F"/>
    <w:rsid w:val="004C0A67"/>
    <w:rsid w:val="004C45DF"/>
    <w:rsid w:val="004D7097"/>
    <w:rsid w:val="004F6F6E"/>
    <w:rsid w:val="004F7AFB"/>
    <w:rsid w:val="00502D47"/>
    <w:rsid w:val="005229E6"/>
    <w:rsid w:val="0052632A"/>
    <w:rsid w:val="005332A2"/>
    <w:rsid w:val="005344B9"/>
    <w:rsid w:val="00541198"/>
    <w:rsid w:val="005437A9"/>
    <w:rsid w:val="00545611"/>
    <w:rsid w:val="0055528D"/>
    <w:rsid w:val="00580D5D"/>
    <w:rsid w:val="005878CF"/>
    <w:rsid w:val="005A0BFB"/>
    <w:rsid w:val="005B0AA8"/>
    <w:rsid w:val="005D342E"/>
    <w:rsid w:val="005E0B15"/>
    <w:rsid w:val="005F782A"/>
    <w:rsid w:val="0060396D"/>
    <w:rsid w:val="00613199"/>
    <w:rsid w:val="00614450"/>
    <w:rsid w:val="00621190"/>
    <w:rsid w:val="00633C1B"/>
    <w:rsid w:val="00643F8E"/>
    <w:rsid w:val="00652EDF"/>
    <w:rsid w:val="0067406D"/>
    <w:rsid w:val="00682772"/>
    <w:rsid w:val="00682C70"/>
    <w:rsid w:val="006863A7"/>
    <w:rsid w:val="00690194"/>
    <w:rsid w:val="00694BC3"/>
    <w:rsid w:val="006A15C9"/>
    <w:rsid w:val="006A2075"/>
    <w:rsid w:val="006C6833"/>
    <w:rsid w:val="006D17D3"/>
    <w:rsid w:val="006E05F5"/>
    <w:rsid w:val="006E21D8"/>
    <w:rsid w:val="006E5D43"/>
    <w:rsid w:val="006F1116"/>
    <w:rsid w:val="0071031F"/>
    <w:rsid w:val="00717FAC"/>
    <w:rsid w:val="00723FD8"/>
    <w:rsid w:val="00740BF3"/>
    <w:rsid w:val="0075138E"/>
    <w:rsid w:val="00776136"/>
    <w:rsid w:val="007778B6"/>
    <w:rsid w:val="00785031"/>
    <w:rsid w:val="007A09EF"/>
    <w:rsid w:val="007A1A9F"/>
    <w:rsid w:val="007C1BB6"/>
    <w:rsid w:val="007E1C98"/>
    <w:rsid w:val="007E42AD"/>
    <w:rsid w:val="007E713A"/>
    <w:rsid w:val="00800CF0"/>
    <w:rsid w:val="00806412"/>
    <w:rsid w:val="00817191"/>
    <w:rsid w:val="00817C4A"/>
    <w:rsid w:val="00826CCD"/>
    <w:rsid w:val="00866558"/>
    <w:rsid w:val="00867E41"/>
    <w:rsid w:val="008754A2"/>
    <w:rsid w:val="00875F97"/>
    <w:rsid w:val="00884F15"/>
    <w:rsid w:val="00890574"/>
    <w:rsid w:val="008924ED"/>
    <w:rsid w:val="008A14DD"/>
    <w:rsid w:val="008B5A91"/>
    <w:rsid w:val="008B62BE"/>
    <w:rsid w:val="008C0BA0"/>
    <w:rsid w:val="008C1968"/>
    <w:rsid w:val="008C2F14"/>
    <w:rsid w:val="008E301F"/>
    <w:rsid w:val="008E5A9C"/>
    <w:rsid w:val="008F7BAB"/>
    <w:rsid w:val="00952825"/>
    <w:rsid w:val="00955D22"/>
    <w:rsid w:val="0096618D"/>
    <w:rsid w:val="009744BF"/>
    <w:rsid w:val="0098083C"/>
    <w:rsid w:val="009861E2"/>
    <w:rsid w:val="00991D12"/>
    <w:rsid w:val="009A1DCB"/>
    <w:rsid w:val="009A6CC0"/>
    <w:rsid w:val="009B798D"/>
    <w:rsid w:val="009C0865"/>
    <w:rsid w:val="009C1FF8"/>
    <w:rsid w:val="009C7122"/>
    <w:rsid w:val="009E2B09"/>
    <w:rsid w:val="009E7E50"/>
    <w:rsid w:val="009F060E"/>
    <w:rsid w:val="009F2C49"/>
    <w:rsid w:val="009F5FD4"/>
    <w:rsid w:val="00A23735"/>
    <w:rsid w:val="00A247FE"/>
    <w:rsid w:val="00A70313"/>
    <w:rsid w:val="00A83DE4"/>
    <w:rsid w:val="00A8699D"/>
    <w:rsid w:val="00AA480B"/>
    <w:rsid w:val="00AA7216"/>
    <w:rsid w:val="00AB091C"/>
    <w:rsid w:val="00AC06F0"/>
    <w:rsid w:val="00AD3216"/>
    <w:rsid w:val="00AF6692"/>
    <w:rsid w:val="00B07711"/>
    <w:rsid w:val="00B226E4"/>
    <w:rsid w:val="00B35BA6"/>
    <w:rsid w:val="00B37D6D"/>
    <w:rsid w:val="00B44B50"/>
    <w:rsid w:val="00B46268"/>
    <w:rsid w:val="00B55FC2"/>
    <w:rsid w:val="00B62431"/>
    <w:rsid w:val="00B64B53"/>
    <w:rsid w:val="00B814E4"/>
    <w:rsid w:val="00B951F2"/>
    <w:rsid w:val="00B96733"/>
    <w:rsid w:val="00BC121F"/>
    <w:rsid w:val="00BE3B3B"/>
    <w:rsid w:val="00BF28DF"/>
    <w:rsid w:val="00C0402B"/>
    <w:rsid w:val="00C07F49"/>
    <w:rsid w:val="00C336A3"/>
    <w:rsid w:val="00C35EEE"/>
    <w:rsid w:val="00C36E84"/>
    <w:rsid w:val="00C43B56"/>
    <w:rsid w:val="00C55047"/>
    <w:rsid w:val="00C56197"/>
    <w:rsid w:val="00C86672"/>
    <w:rsid w:val="00C9185B"/>
    <w:rsid w:val="00CA45AD"/>
    <w:rsid w:val="00CA68FB"/>
    <w:rsid w:val="00CC2CB6"/>
    <w:rsid w:val="00CC61E1"/>
    <w:rsid w:val="00CD3EF3"/>
    <w:rsid w:val="00CE37B2"/>
    <w:rsid w:val="00CF4D36"/>
    <w:rsid w:val="00D0218C"/>
    <w:rsid w:val="00D0234F"/>
    <w:rsid w:val="00D27B3D"/>
    <w:rsid w:val="00D33FAF"/>
    <w:rsid w:val="00D37063"/>
    <w:rsid w:val="00D575C6"/>
    <w:rsid w:val="00D66E96"/>
    <w:rsid w:val="00D67FF2"/>
    <w:rsid w:val="00D86FC6"/>
    <w:rsid w:val="00D9504E"/>
    <w:rsid w:val="00D95CFC"/>
    <w:rsid w:val="00DB6EC2"/>
    <w:rsid w:val="00DC1F67"/>
    <w:rsid w:val="00DD3CE1"/>
    <w:rsid w:val="00DE2F01"/>
    <w:rsid w:val="00DE4578"/>
    <w:rsid w:val="00DE6D98"/>
    <w:rsid w:val="00DF3331"/>
    <w:rsid w:val="00DF6053"/>
    <w:rsid w:val="00E029C9"/>
    <w:rsid w:val="00E1614B"/>
    <w:rsid w:val="00E178BB"/>
    <w:rsid w:val="00E200F4"/>
    <w:rsid w:val="00E2094B"/>
    <w:rsid w:val="00E211E0"/>
    <w:rsid w:val="00E324CA"/>
    <w:rsid w:val="00E51298"/>
    <w:rsid w:val="00E52701"/>
    <w:rsid w:val="00E63739"/>
    <w:rsid w:val="00E66E14"/>
    <w:rsid w:val="00E87D02"/>
    <w:rsid w:val="00E94E7D"/>
    <w:rsid w:val="00EB31F3"/>
    <w:rsid w:val="00EC0A56"/>
    <w:rsid w:val="00EE7FB3"/>
    <w:rsid w:val="00F25EB8"/>
    <w:rsid w:val="00F30FE5"/>
    <w:rsid w:val="00F4734C"/>
    <w:rsid w:val="00F60951"/>
    <w:rsid w:val="00F6386E"/>
    <w:rsid w:val="00F72C07"/>
    <w:rsid w:val="00F81FB5"/>
    <w:rsid w:val="00F85EE0"/>
    <w:rsid w:val="00F94D5E"/>
    <w:rsid w:val="00FA356B"/>
    <w:rsid w:val="00FA3FF7"/>
    <w:rsid w:val="00FA4DD7"/>
    <w:rsid w:val="00FA56EA"/>
    <w:rsid w:val="00FB3826"/>
    <w:rsid w:val="00FB4EEE"/>
    <w:rsid w:val="00FC3C99"/>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D78CA"/>
  <w15:docId w15:val="{9C81901A-A769-4C04-ACF7-5AFB0B5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2D"/>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4662D"/>
    <w:pPr>
      <w:overflowPunct w:val="0"/>
      <w:autoSpaceDE w:val="0"/>
      <w:autoSpaceDN w:val="0"/>
      <w:adjustRightInd w:val="0"/>
      <w:jc w:val="both"/>
    </w:pPr>
    <w:rPr>
      <w:b w:val="0"/>
      <w:bCs w:val="0"/>
      <w:sz w:val="24"/>
      <w:szCs w:val="24"/>
      <w:lang w:val="en-US"/>
    </w:rPr>
  </w:style>
  <w:style w:type="character" w:customStyle="1" w:styleId="BodyText2Char">
    <w:name w:val="Body Text 2 Char"/>
    <w:basedOn w:val="DefaultParagraphFont"/>
    <w:link w:val="BodyText2"/>
    <w:uiPriority w:val="99"/>
    <w:locked/>
    <w:rsid w:val="0034662D"/>
    <w:rPr>
      <w:rFonts w:ascii="Arial" w:hAnsi="Arial" w:cs="Arial"/>
      <w:sz w:val="20"/>
      <w:szCs w:val="20"/>
      <w:lang w:val="en-US"/>
    </w:rPr>
  </w:style>
  <w:style w:type="paragraph" w:styleId="BodyText3">
    <w:name w:val="Body Text 3"/>
    <w:basedOn w:val="Normal"/>
    <w:link w:val="BodyText3Char"/>
    <w:uiPriority w:val="99"/>
    <w:semiHidden/>
    <w:rsid w:val="0034662D"/>
    <w:pPr>
      <w:tabs>
        <w:tab w:val="left" w:pos="-1008"/>
      </w:tabs>
      <w:overflowPunct w:val="0"/>
      <w:autoSpaceDE w:val="0"/>
      <w:autoSpaceDN w:val="0"/>
      <w:adjustRightInd w:val="0"/>
      <w:spacing w:line="288" w:lineRule="atLeast"/>
    </w:pPr>
    <w:rPr>
      <w:b w:val="0"/>
      <w:bCs w:val="0"/>
      <w:sz w:val="24"/>
      <w:szCs w:val="24"/>
      <w:lang w:val="en-US"/>
    </w:rPr>
  </w:style>
  <w:style w:type="character" w:customStyle="1" w:styleId="BodyText3Char">
    <w:name w:val="Body Text 3 Char"/>
    <w:basedOn w:val="DefaultParagraphFont"/>
    <w:link w:val="BodyText3"/>
    <w:uiPriority w:val="99"/>
    <w:semiHidden/>
    <w:locked/>
    <w:rsid w:val="0034662D"/>
    <w:rPr>
      <w:rFonts w:ascii="Arial" w:hAnsi="Arial" w:cs="Arial"/>
      <w:sz w:val="20"/>
      <w:szCs w:val="20"/>
      <w:lang w:val="en-US"/>
    </w:rPr>
  </w:style>
  <w:style w:type="paragraph" w:styleId="ListParagraph">
    <w:name w:val="List Paragraph"/>
    <w:basedOn w:val="Normal"/>
    <w:uiPriority w:val="34"/>
    <w:qFormat/>
    <w:rsid w:val="0034662D"/>
    <w:pPr>
      <w:ind w:left="720"/>
    </w:pPr>
  </w:style>
  <w:style w:type="paragraph" w:styleId="Header">
    <w:name w:val="header"/>
    <w:basedOn w:val="Normal"/>
    <w:link w:val="HeaderChar"/>
    <w:uiPriority w:val="99"/>
    <w:rsid w:val="00B814E4"/>
    <w:pPr>
      <w:tabs>
        <w:tab w:val="center" w:pos="4513"/>
        <w:tab w:val="right" w:pos="9026"/>
      </w:tabs>
    </w:pPr>
  </w:style>
  <w:style w:type="character" w:customStyle="1" w:styleId="HeaderChar">
    <w:name w:val="Header Char"/>
    <w:basedOn w:val="DefaultParagraphFont"/>
    <w:link w:val="Header"/>
    <w:uiPriority w:val="99"/>
    <w:locked/>
    <w:rsid w:val="00B814E4"/>
    <w:rPr>
      <w:rFonts w:ascii="Arial" w:hAnsi="Arial" w:cs="Arial"/>
      <w:b/>
      <w:bCs/>
      <w:sz w:val="24"/>
      <w:szCs w:val="24"/>
    </w:rPr>
  </w:style>
  <w:style w:type="paragraph" w:styleId="Footer">
    <w:name w:val="footer"/>
    <w:basedOn w:val="Normal"/>
    <w:link w:val="FooterChar"/>
    <w:uiPriority w:val="99"/>
    <w:rsid w:val="00B814E4"/>
    <w:pPr>
      <w:tabs>
        <w:tab w:val="center" w:pos="4513"/>
        <w:tab w:val="right" w:pos="9026"/>
      </w:tabs>
    </w:pPr>
  </w:style>
  <w:style w:type="character" w:customStyle="1" w:styleId="FooterChar">
    <w:name w:val="Footer Char"/>
    <w:basedOn w:val="DefaultParagraphFont"/>
    <w:link w:val="Footer"/>
    <w:uiPriority w:val="99"/>
    <w:locked/>
    <w:rsid w:val="00B814E4"/>
    <w:rPr>
      <w:rFonts w:ascii="Arial" w:hAnsi="Arial" w:cs="Arial"/>
      <w:b/>
      <w:bCs/>
      <w:sz w:val="24"/>
      <w:szCs w:val="24"/>
    </w:rPr>
  </w:style>
  <w:style w:type="paragraph" w:styleId="NormalWeb">
    <w:name w:val="Normal (Web)"/>
    <w:basedOn w:val="Normal"/>
    <w:uiPriority w:val="99"/>
    <w:unhideWhenUsed/>
    <w:rsid w:val="00152E12"/>
    <w:pPr>
      <w:spacing w:before="100" w:beforeAutospacing="1" w:after="100" w:afterAutospacing="1"/>
    </w:pPr>
    <w:rPr>
      <w:rFonts w:ascii="Times New Roman" w:hAnsi="Times New Roman" w:cs="Times New Roman"/>
      <w:b w:val="0"/>
      <w:bCs w:val="0"/>
      <w:sz w:val="24"/>
      <w:szCs w:val="24"/>
      <w:lang w:eastAsia="en-GB"/>
    </w:rPr>
  </w:style>
  <w:style w:type="character" w:styleId="Emphasis">
    <w:name w:val="Emphasis"/>
    <w:uiPriority w:val="20"/>
    <w:qFormat/>
    <w:locked/>
    <w:rsid w:val="00152E12"/>
    <w:rPr>
      <w:i/>
      <w:iCs/>
    </w:rPr>
  </w:style>
  <w:style w:type="paragraph" w:styleId="BalloonText">
    <w:name w:val="Balloon Text"/>
    <w:basedOn w:val="Normal"/>
    <w:link w:val="BalloonTextChar"/>
    <w:uiPriority w:val="99"/>
    <w:semiHidden/>
    <w:unhideWhenUsed/>
    <w:rsid w:val="002D7C68"/>
    <w:rPr>
      <w:rFonts w:ascii="Tahoma" w:hAnsi="Tahoma" w:cs="Tahoma"/>
      <w:sz w:val="16"/>
      <w:szCs w:val="16"/>
    </w:rPr>
  </w:style>
  <w:style w:type="character" w:customStyle="1" w:styleId="BalloonTextChar">
    <w:name w:val="Balloon Text Char"/>
    <w:basedOn w:val="DefaultParagraphFont"/>
    <w:link w:val="BalloonText"/>
    <w:uiPriority w:val="99"/>
    <w:semiHidden/>
    <w:rsid w:val="002D7C68"/>
    <w:rPr>
      <w:rFonts w:ascii="Tahoma" w:eastAsia="Times New Roman" w:hAnsi="Tahoma" w:cs="Tahoma"/>
      <w:b/>
      <w:bCs/>
      <w:sz w:val="16"/>
      <w:szCs w:val="16"/>
      <w:lang w:eastAsia="en-US"/>
    </w:rPr>
  </w:style>
  <w:style w:type="table" w:styleId="TableGrid">
    <w:name w:val="Table Grid"/>
    <w:basedOn w:val="TableNormal"/>
    <w:locked/>
    <w:rsid w:val="0046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6D2B6-660B-41D3-90DA-7E086F01CED4}">
  <ds:schemaRefs>
    <ds:schemaRef ds:uri="http://schemas.microsoft.com/sharepoint/v3/contenttype/forms"/>
  </ds:schemaRefs>
</ds:datastoreItem>
</file>

<file path=customXml/itemProps2.xml><?xml version="1.0" encoding="utf-8"?>
<ds:datastoreItem xmlns:ds="http://schemas.openxmlformats.org/officeDocument/2006/customXml" ds:itemID="{D116A62E-47E2-46D7-8DF4-A99E2C0B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466D6-48C9-4D1C-8688-475C643BF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Firth</cp:lastModifiedBy>
  <cp:revision>201</cp:revision>
  <cp:lastPrinted>2016-02-17T09:34:00Z</cp:lastPrinted>
  <dcterms:created xsi:type="dcterms:W3CDTF">2020-10-12T13:09:00Z</dcterms:created>
  <dcterms:modified xsi:type="dcterms:W3CDTF">2021-04-14T14:41:00Z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